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UCHWAŁA Nr XXVII</w:t>
      </w:r>
      <w:r w:rsidR="00864DE4">
        <w:rPr>
          <w:rFonts w:cs="Times New Roman"/>
          <w:b/>
          <w:kern w:val="32"/>
          <w:sz w:val="20"/>
          <w:shd w:val="clear" w:color="auto" w:fill="FFFFFF"/>
        </w:rPr>
        <w:t>/16</w:t>
      </w:r>
      <w:r w:rsidR="000C74D3">
        <w:rPr>
          <w:rFonts w:cs="Times New Roman"/>
          <w:b/>
          <w:kern w:val="32"/>
          <w:sz w:val="20"/>
          <w:shd w:val="clear" w:color="auto" w:fill="FFFFFF"/>
        </w:rPr>
        <w:t>/12</w:t>
      </w: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Zgromadzenia Związku Międzygminnego „Czysty Region” z siedzibą w Kędzierzynie-Koźlu</w:t>
      </w: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 dnia 30 listopada 2012 r.</w:t>
      </w:r>
    </w:p>
    <w:p w:rsidR="00001FDF" w:rsidRPr="00F57967" w:rsidRDefault="00001FDF" w:rsidP="00001FDF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001FDF" w:rsidRPr="00337265" w:rsidRDefault="00001FDF" w:rsidP="00001FD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  <w:bCs/>
          <w:szCs w:val="22"/>
        </w:rPr>
      </w:pPr>
      <w:r w:rsidRPr="00337265">
        <w:rPr>
          <w:rFonts w:ascii="Times New Roman" w:hAnsi="Times New Roman" w:cs="Times New Roman"/>
          <w:b/>
          <w:bCs/>
          <w:szCs w:val="22"/>
        </w:rPr>
        <w:t xml:space="preserve">w sprawie określenia szczegółowego sposobu i zakresu świadczenia usług w zakresie odbierania odpadów komunalnych od właścicieli nieruchomości i zagospodarowania </w:t>
      </w:r>
      <w:r w:rsidRPr="00337265">
        <w:rPr>
          <w:rFonts w:ascii="Times New Roman" w:hAnsi="Times New Roman" w:cs="Times New Roman"/>
          <w:b/>
          <w:bCs/>
          <w:szCs w:val="22"/>
        </w:rPr>
        <w:br/>
        <w:t>tych odpadów</w:t>
      </w:r>
      <w:r w:rsidR="00337265" w:rsidRPr="00337265">
        <w:rPr>
          <w:rFonts w:ascii="Times New Roman" w:hAnsi="Times New Roman" w:cs="Times New Roman"/>
          <w:b/>
          <w:bCs/>
          <w:szCs w:val="22"/>
        </w:rPr>
        <w:t xml:space="preserve"> </w:t>
      </w:r>
      <w:r w:rsidR="00337265" w:rsidRPr="00337265">
        <w:rPr>
          <w:rFonts w:ascii="Times New Roman" w:hAnsi="Times New Roman" w:cs="Times New Roman"/>
          <w:b/>
          <w:szCs w:val="22"/>
        </w:rPr>
        <w:t>w zamian za uiszczoną przez właściciela nieruchomości opłatę za gospodarowanie odpadami komunalnymi</w:t>
      </w:r>
    </w:p>
    <w:p w:rsidR="00001FDF" w:rsidRPr="00F57967" w:rsidRDefault="00001FDF" w:rsidP="00001FDF">
      <w:pPr>
        <w:overflowPunct/>
        <w:autoSpaceDE/>
        <w:autoSpaceDN/>
        <w:adjustRightInd/>
        <w:jc w:val="left"/>
        <w:textAlignment w:val="auto"/>
        <w:rPr>
          <w:sz w:val="20"/>
        </w:rPr>
      </w:pPr>
    </w:p>
    <w:p w:rsidR="00001FDF" w:rsidRPr="00337265" w:rsidRDefault="00001FDF" w:rsidP="00001FDF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 xml:space="preserve">Na podstawie art. </w:t>
      </w:r>
      <w:r w:rsidR="00337265" w:rsidRPr="00337265">
        <w:rPr>
          <w:rFonts w:ascii="Times New Roman" w:hAnsi="Times New Roman" w:cs="Times New Roman"/>
          <w:szCs w:val="22"/>
        </w:rPr>
        <w:t xml:space="preserve"> 6r ust. 3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</w:t>
      </w:r>
      <w:r w:rsidRPr="00337265">
        <w:rPr>
          <w:rFonts w:ascii="Times New Roman" w:hAnsi="Times New Roman" w:cs="Times New Roman"/>
          <w:szCs w:val="22"/>
        </w:rPr>
        <w:t xml:space="preserve"> – Zgromadzenie Związku Międzygminnego  „Czysty Region” z siedzibą w Kędzierzynie-Koźlu uchwala, co następuje:</w:t>
      </w:r>
    </w:p>
    <w:p w:rsidR="00337265" w:rsidRDefault="00337265" w:rsidP="00001FDF">
      <w:pPr>
        <w:overflowPunct/>
        <w:autoSpaceDE/>
        <w:autoSpaceDN/>
        <w:adjustRightInd/>
        <w:textAlignment w:val="auto"/>
        <w:rPr>
          <w:sz w:val="20"/>
        </w:rPr>
      </w:pPr>
    </w:p>
    <w:p w:rsidR="00001FDF" w:rsidRPr="00F57967" w:rsidRDefault="00001FDF" w:rsidP="00001FDF">
      <w:pPr>
        <w:overflowPunct/>
        <w:autoSpaceDE/>
        <w:autoSpaceDN/>
        <w:adjustRightInd/>
        <w:jc w:val="left"/>
        <w:textAlignment w:val="auto"/>
        <w:rPr>
          <w:sz w:val="20"/>
        </w:rPr>
      </w:pPr>
    </w:p>
    <w:p w:rsidR="00001FDF" w:rsidRPr="00F57967" w:rsidRDefault="00001FDF" w:rsidP="00001FDF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F57967">
        <w:rPr>
          <w:b/>
          <w:bCs/>
          <w:sz w:val="20"/>
        </w:rPr>
        <w:t>§ 1</w:t>
      </w:r>
    </w:p>
    <w:p w:rsidR="00001FDF" w:rsidRPr="00337265" w:rsidRDefault="00001FDF" w:rsidP="00001FDF">
      <w:pPr>
        <w:numPr>
          <w:ilvl w:val="0"/>
          <w:numId w:val="2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Określa się, że w zamian za uiszczoną przez właścicieli nieruchomości opłatę za gospodarowanie odpadami komunalnymi Związek Międzygminny „Czysty Region” będzie świadczyć usługi odbioru: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 xml:space="preserve">zmieszanych odpadów komunalnych, w ilości nie przekraczającej minimalnej pojemności pojemników i worków przewidzianych dla danego rodzaju nieruchomości - wynikającej </w:t>
      </w:r>
      <w:r w:rsidRPr="00337265">
        <w:rPr>
          <w:rFonts w:ascii="Times New Roman" w:hAnsi="Times New Roman" w:cs="Times New Roman"/>
          <w:szCs w:val="22"/>
        </w:rPr>
        <w:br/>
        <w:t>z regulaminu utrzymania czystości i porządku na terenie gminy, określonego uchwałą………………….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odpadów surowcowych (tzw. „suchych”) zebranych selektywnie na terenie nieruchomości, zgodnie regulaminem utrzymania czystości i porządku na terenie gminy, określonym uchwałą – w każdej ilości,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szkła zebranego selektywnie na terenie nieruchomości, zgodnie z regulaminem utrzymania czystości i porządku na terenie gminy, określonym uchwałą…………….. – w każdej ilości,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odpadów komunalnych ulegających biodegradacji zebranych selektywnie na terenie nieruchomości, zgodnie z regulaminem utrzymania czystości i porządku na terenie gminy, określonym uchwałą ....................  – w każdej ilości,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mebli i innych odpadów wielkogabarytowych, zużytych opon, zużytego sprzętu elektrycznego i elektronicznego oraz odpadów niebezpiecznych w systemie akcyjnym zgodnie z podanym przez Związek harmonogramem,</w:t>
      </w:r>
    </w:p>
    <w:p w:rsidR="00001FDF" w:rsidRPr="00337265" w:rsidRDefault="00001FDF" w:rsidP="00001FDF">
      <w:pPr>
        <w:numPr>
          <w:ilvl w:val="0"/>
          <w:numId w:val="1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w Punktach Selektywnego Zbierania Odpadów Komunalnych zebranych selektywnie odpadów wymienionych w Załączniku nr 2 uchwały, zgodnie regulaminem utrzymania czystości i porządku na terenie gminy, określonym uchwałą .................... – w ilości określonej w Załączniku nr 1 do uchwały.</w:t>
      </w:r>
    </w:p>
    <w:p w:rsidR="00001FDF" w:rsidRPr="00337265" w:rsidRDefault="00001FDF" w:rsidP="00001FDF">
      <w:pPr>
        <w:numPr>
          <w:ilvl w:val="0"/>
          <w:numId w:val="2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W przypadku przekroczenia ilości zmieszanych odpadów komunalnych określonych w ust. 1 pkt. 1 właściciel nieruchomości, na której powstały odpady, ponosi koszt ich odbioru przez przedsiębiorcę wpisanego do rejestru działalności regulowanej prowadzonego przez Związek. Jednostkowe koszty odbioru zawarto w uchwale o rodzaju dodatkowych usług świadczonych przez Związek przyjętej odrębną uchwałą.</w:t>
      </w:r>
    </w:p>
    <w:p w:rsidR="00001FDF" w:rsidRPr="00337265" w:rsidRDefault="00001FDF" w:rsidP="00001FDF">
      <w:pPr>
        <w:numPr>
          <w:ilvl w:val="0"/>
          <w:numId w:val="2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Odpady powstałe na terenie nieruchomości, posegregowane niezgodnie z regulaminem utrzymania czystości i porządku na terenie gminy, określonym uchwałą .................... , traktowane będą jako zmieszane odpady  komunalne, dla których stawka opłaty określona jest w § 1 ust. 2 uchwały w sprawie wyboru metody ustalenia opłaty za gospodarowanie odpadami komunalnymi oraz ustalenia wysokości tej opłaty i ustalenia stawki opłaty za pojemnik, określonej odrębną uchwałą.</w:t>
      </w:r>
    </w:p>
    <w:p w:rsidR="00001FDF" w:rsidRPr="00337265" w:rsidRDefault="00001FDF" w:rsidP="00001FDF">
      <w:pPr>
        <w:numPr>
          <w:ilvl w:val="0"/>
          <w:numId w:val="2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Odbiorowi podlegają odpady wymienione w ust. 1 pkt. 5, wystawione przed posesję przy krawędzi jezdni lub przy boksach, altanach, miejscach postoju pojemników do gromadzenia zmieszanych odpadów komunalnych.</w:t>
      </w:r>
    </w:p>
    <w:p w:rsidR="00001FDF" w:rsidRPr="00337265" w:rsidRDefault="00001FDF" w:rsidP="00001FDF">
      <w:pPr>
        <w:overflowPunct/>
        <w:autoSpaceDE/>
        <w:autoSpaceDN/>
        <w:adjustRightInd/>
        <w:ind w:left="993"/>
        <w:textAlignment w:val="auto"/>
        <w:rPr>
          <w:rFonts w:ascii="Times New Roman" w:hAnsi="Times New Roman" w:cs="Times New Roman"/>
          <w:szCs w:val="22"/>
        </w:rPr>
      </w:pPr>
    </w:p>
    <w:p w:rsidR="00001FDF" w:rsidRPr="00F57967" w:rsidRDefault="00001FDF" w:rsidP="00001FDF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F57967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2</w:t>
      </w:r>
    </w:p>
    <w:p w:rsidR="00001FDF" w:rsidRPr="00337265" w:rsidRDefault="00001FDF" w:rsidP="00001FD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 xml:space="preserve">Odbieranie odpadów komunalnych od właściciela nieruchomości będzie prowadzone </w:t>
      </w:r>
      <w:r w:rsidRPr="00337265">
        <w:rPr>
          <w:rFonts w:ascii="Times New Roman" w:hAnsi="Times New Roman" w:cs="Times New Roman"/>
          <w:szCs w:val="22"/>
        </w:rPr>
        <w:br/>
        <w:t>z częstotliwością:</w:t>
      </w:r>
    </w:p>
    <w:p w:rsidR="00001FDF" w:rsidRPr="00337265" w:rsidRDefault="00001FDF" w:rsidP="00001FDF">
      <w:pPr>
        <w:numPr>
          <w:ilvl w:val="0"/>
          <w:numId w:val="4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lastRenderedPageBreak/>
        <w:t>zabudowa jednorodzinna:</w:t>
      </w:r>
    </w:p>
    <w:p w:rsidR="00001FDF" w:rsidRPr="00337265" w:rsidRDefault="00001FDF" w:rsidP="00001FDF">
      <w:pPr>
        <w:numPr>
          <w:ilvl w:val="0"/>
          <w:numId w:val="6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zmieszane odpady komunalne – jeden raz na dwa tygodnie,</w:t>
      </w:r>
    </w:p>
    <w:p w:rsidR="00001FDF" w:rsidRPr="00337265" w:rsidRDefault="00001FDF" w:rsidP="00001FDF">
      <w:pPr>
        <w:numPr>
          <w:ilvl w:val="0"/>
          <w:numId w:val="6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odpady surowcowe (tzw. „suche”) – jeden raz na miesiąc,</w:t>
      </w:r>
    </w:p>
    <w:p w:rsidR="00001FDF" w:rsidRPr="00337265" w:rsidRDefault="00001FDF" w:rsidP="00001FDF">
      <w:pPr>
        <w:numPr>
          <w:ilvl w:val="0"/>
          <w:numId w:val="6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szkło – jeden raz na dwa miesiące,</w:t>
      </w:r>
    </w:p>
    <w:p w:rsidR="00001FDF" w:rsidRPr="00337265" w:rsidRDefault="00001FDF" w:rsidP="00001FDF">
      <w:pPr>
        <w:numPr>
          <w:ilvl w:val="0"/>
          <w:numId w:val="6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odpady komunalne ulegające biodegradacji – jeden raz na tydzień;</w:t>
      </w:r>
    </w:p>
    <w:p w:rsidR="00001FDF" w:rsidRPr="00337265" w:rsidRDefault="00001FDF" w:rsidP="00001FDF">
      <w:pPr>
        <w:numPr>
          <w:ilvl w:val="0"/>
          <w:numId w:val="4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zabudowa wielorodzinna:</w:t>
      </w:r>
    </w:p>
    <w:p w:rsidR="00001FDF" w:rsidRPr="00337265" w:rsidRDefault="00001FDF" w:rsidP="00001FDF">
      <w:pPr>
        <w:numPr>
          <w:ilvl w:val="0"/>
          <w:numId w:val="7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zmieszane odpady komunalne – jeden raz na tydzień,</w:t>
      </w:r>
    </w:p>
    <w:p w:rsidR="00001FDF" w:rsidRPr="00337265" w:rsidRDefault="00001FDF" w:rsidP="00001FDF">
      <w:pPr>
        <w:numPr>
          <w:ilvl w:val="0"/>
          <w:numId w:val="7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odpady surowcowe (tzw. „suche”) – jeden raz na miesiąc,</w:t>
      </w:r>
    </w:p>
    <w:p w:rsidR="00001FDF" w:rsidRPr="00337265" w:rsidRDefault="00001FDF" w:rsidP="00001FDF">
      <w:pPr>
        <w:numPr>
          <w:ilvl w:val="0"/>
          <w:numId w:val="7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szkło – jeden raz na dwa miesiące;</w:t>
      </w:r>
    </w:p>
    <w:p w:rsidR="00001FDF" w:rsidRPr="00337265" w:rsidRDefault="00001FDF" w:rsidP="00001FDF">
      <w:pPr>
        <w:numPr>
          <w:ilvl w:val="0"/>
          <w:numId w:val="4"/>
        </w:numPr>
        <w:tabs>
          <w:tab w:val="clear" w:pos="600"/>
          <w:tab w:val="num" w:pos="993"/>
        </w:tabs>
        <w:overflowPunct/>
        <w:autoSpaceDE/>
        <w:autoSpaceDN/>
        <w:adjustRightInd/>
        <w:ind w:left="993" w:hanging="426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dla nieruchomości, na których nie zamieszkują mieszkańcy, ale powstają odpady komunalne oraz nieruchomości, na których w części zamieszkują mieszkańcy, a w części nie zamieszkują mieszkańcy, a powstają odpady komunalne:</w:t>
      </w:r>
    </w:p>
    <w:p w:rsidR="00001FDF" w:rsidRPr="00337265" w:rsidRDefault="00001FDF" w:rsidP="00001FDF">
      <w:pPr>
        <w:numPr>
          <w:ilvl w:val="0"/>
          <w:numId w:val="8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zmieszane odpady komunalne – jeden raz na dwa tygodnie,</w:t>
      </w:r>
    </w:p>
    <w:p w:rsidR="00001FDF" w:rsidRPr="00337265" w:rsidRDefault="00001FDF" w:rsidP="00001FDF">
      <w:pPr>
        <w:numPr>
          <w:ilvl w:val="0"/>
          <w:numId w:val="8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odpady surowcowe (tzw. „suche”) – jeden raz na miesiąc,</w:t>
      </w:r>
    </w:p>
    <w:p w:rsidR="00001FDF" w:rsidRPr="00337265" w:rsidRDefault="00001FDF" w:rsidP="00001FDF">
      <w:pPr>
        <w:numPr>
          <w:ilvl w:val="0"/>
          <w:numId w:val="8"/>
        </w:numPr>
        <w:overflowPunct/>
        <w:autoSpaceDE/>
        <w:autoSpaceDN/>
        <w:adjustRightInd/>
        <w:ind w:left="1418" w:hanging="425"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szkło – jeden raz na dwa miesiące;</w:t>
      </w:r>
    </w:p>
    <w:p w:rsidR="00001FDF" w:rsidRPr="00337265" w:rsidRDefault="00001FDF" w:rsidP="00001FDF">
      <w:pPr>
        <w:overflowPunct/>
        <w:autoSpaceDE/>
        <w:autoSpaceDN/>
        <w:adjustRightInd/>
        <w:ind w:left="993"/>
        <w:textAlignment w:val="auto"/>
        <w:rPr>
          <w:rFonts w:ascii="Times New Roman" w:hAnsi="Times New Roman" w:cs="Times New Roman"/>
          <w:szCs w:val="22"/>
        </w:rPr>
      </w:pPr>
    </w:p>
    <w:p w:rsidR="00001FDF" w:rsidRPr="00B83D0B" w:rsidRDefault="00001FDF" w:rsidP="00001FDF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B83D0B">
        <w:rPr>
          <w:b/>
          <w:bCs/>
          <w:sz w:val="20"/>
        </w:rPr>
        <w:t>§ 3</w:t>
      </w:r>
    </w:p>
    <w:p w:rsidR="00001FDF" w:rsidRPr="00337265" w:rsidRDefault="00001FDF" w:rsidP="00001FD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 xml:space="preserve">Adresy Punktów Selektywnego Zbierania Odpadów Komunalnych (PSZOK) znajdują się </w:t>
      </w:r>
      <w:r w:rsidRPr="00337265">
        <w:rPr>
          <w:rFonts w:ascii="Times New Roman" w:hAnsi="Times New Roman" w:cs="Times New Roman"/>
          <w:szCs w:val="22"/>
        </w:rPr>
        <w:br/>
        <w:t>w Załączniku nr 3 do uchwały.</w:t>
      </w:r>
    </w:p>
    <w:p w:rsidR="00001FDF" w:rsidRPr="00337265" w:rsidRDefault="00001FDF" w:rsidP="00001FD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 xml:space="preserve">Informacje o godzinach otwarcia PSZOK-ów znajdują się na stronie internetowej </w:t>
      </w:r>
      <w:r w:rsidRPr="00337265">
        <w:rPr>
          <w:rFonts w:ascii="Times New Roman" w:hAnsi="Times New Roman" w:cs="Times New Roman"/>
          <w:szCs w:val="22"/>
        </w:rPr>
        <w:br/>
        <w:t>Związku Międzygminnego „Czysty Region” oraz na tablicach informacyjnych przy wjeździe na teren PSZOK-ów.</w:t>
      </w:r>
    </w:p>
    <w:p w:rsidR="00001FDF" w:rsidRPr="00337265" w:rsidRDefault="00001FDF" w:rsidP="00001FD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W PSZOK-ach przyjmowane są wyłącznie odpady określone w Załączniku nr 1 do uchwały, dostarczone do PSZOK- u przez ich wytwórców.</w:t>
      </w:r>
    </w:p>
    <w:p w:rsidR="00001FDF" w:rsidRPr="00337265" w:rsidRDefault="00001FDF" w:rsidP="00001FD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PSZOK-i funkcjonują zgodnie z regulaminem określonym w Załączniku nr 2 do uchwały.</w:t>
      </w:r>
    </w:p>
    <w:p w:rsidR="00001FDF" w:rsidRPr="00337265" w:rsidRDefault="00001FDF" w:rsidP="00001FD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2"/>
        </w:rPr>
      </w:pPr>
      <w:r w:rsidRPr="00337265">
        <w:rPr>
          <w:rFonts w:ascii="Times New Roman" w:hAnsi="Times New Roman" w:cs="Times New Roman"/>
          <w:szCs w:val="22"/>
        </w:rPr>
        <w:t>Zarządca PSZOK może odmówić przyjęcia odpadów niezidentyfikowanych, niewiadomego pochodzenia, o niewiadomym składzie, odbiegających od charakterystyki podanej w regulaminie funkcjonowania PSZOK-ów, który stanowi Załącznik nr 2 do uchwały.</w:t>
      </w:r>
    </w:p>
    <w:p w:rsidR="00001FDF" w:rsidRPr="00F57967" w:rsidRDefault="00001FDF" w:rsidP="00001FDF">
      <w:pPr>
        <w:overflowPunct/>
        <w:autoSpaceDE/>
        <w:autoSpaceDN/>
        <w:adjustRightInd/>
        <w:textAlignment w:val="auto"/>
        <w:rPr>
          <w:sz w:val="20"/>
        </w:rPr>
      </w:pPr>
    </w:p>
    <w:p w:rsidR="00001FDF" w:rsidRPr="00F57967" w:rsidRDefault="00001FDF" w:rsidP="00001FDF">
      <w:pPr>
        <w:tabs>
          <w:tab w:val="left" w:pos="180"/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F57967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4</w:t>
      </w:r>
    </w:p>
    <w:p w:rsidR="00001FDF" w:rsidRPr="00337265" w:rsidRDefault="00001FDF" w:rsidP="00001FDF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  <w:r w:rsidRPr="00337265">
        <w:rPr>
          <w:rFonts w:ascii="Times New Roman" w:hAnsi="Times New Roman" w:cs="Times New Roman"/>
        </w:rPr>
        <w:t>Wykonanie uchwały powierza się Zarządowi Związku Międzygminnego „Czysty Region”.</w:t>
      </w:r>
    </w:p>
    <w:p w:rsidR="00001FDF" w:rsidRPr="00337265" w:rsidRDefault="00001FDF" w:rsidP="00001FDF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</w:p>
    <w:p w:rsidR="00001FDF" w:rsidRPr="00F57967" w:rsidRDefault="00001FDF" w:rsidP="00001FDF">
      <w:pPr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F57967">
        <w:rPr>
          <w:b/>
          <w:bCs/>
          <w:sz w:val="20"/>
        </w:rPr>
        <w:t xml:space="preserve">§ </w:t>
      </w:r>
      <w:r>
        <w:rPr>
          <w:b/>
          <w:bCs/>
          <w:sz w:val="20"/>
        </w:rPr>
        <w:t>5</w:t>
      </w:r>
    </w:p>
    <w:p w:rsidR="00001FDF" w:rsidRPr="00337265" w:rsidRDefault="00001FDF" w:rsidP="00001FDF">
      <w:pPr>
        <w:pStyle w:val="Tekstpodstawowywcity"/>
        <w:ind w:left="0"/>
        <w:rPr>
          <w:rFonts w:ascii="Times New Roman" w:hAnsi="Times New Roman"/>
          <w:szCs w:val="22"/>
        </w:rPr>
      </w:pPr>
      <w:r w:rsidRPr="00337265">
        <w:rPr>
          <w:rFonts w:ascii="Times New Roman" w:hAnsi="Times New Roman"/>
          <w:bCs/>
          <w:szCs w:val="22"/>
        </w:rPr>
        <w:t xml:space="preserve">Uchwała podlega ogłoszeniu w Dzienniku Urzędowym Województwa </w:t>
      </w:r>
      <w:r w:rsidRPr="00337265">
        <w:rPr>
          <w:rFonts w:ascii="Times New Roman" w:hAnsi="Times New Roman"/>
          <w:bCs/>
          <w:szCs w:val="22"/>
          <w:lang w:val="pl-PL"/>
        </w:rPr>
        <w:t>Opolskiego</w:t>
      </w:r>
      <w:r w:rsidRPr="00337265">
        <w:rPr>
          <w:rFonts w:ascii="Times New Roman" w:hAnsi="Times New Roman"/>
          <w:bCs/>
          <w:szCs w:val="22"/>
        </w:rPr>
        <w:t xml:space="preserve"> i wchodzi w życie </w:t>
      </w:r>
      <w:r w:rsidRPr="00337265">
        <w:rPr>
          <w:rFonts w:ascii="Times New Roman" w:hAnsi="Times New Roman"/>
          <w:bCs/>
          <w:szCs w:val="22"/>
          <w:lang w:val="pl-PL"/>
        </w:rPr>
        <w:br/>
      </w:r>
      <w:r w:rsidRPr="00337265">
        <w:rPr>
          <w:rFonts w:ascii="Times New Roman" w:hAnsi="Times New Roman"/>
          <w:bCs/>
          <w:szCs w:val="22"/>
        </w:rPr>
        <w:t xml:space="preserve">z dniem 1 lipca 2013 r. </w:t>
      </w:r>
      <w:r w:rsidRPr="00337265">
        <w:rPr>
          <w:rFonts w:ascii="Times New Roman" w:hAnsi="Times New Roman"/>
          <w:b/>
          <w:szCs w:val="22"/>
        </w:rPr>
        <w:fldChar w:fldCharType="begin" w:fldLock="1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begin"/>
      </w:r>
      <w:r w:rsidRPr="00337265">
        <w:rPr>
          <w:rFonts w:ascii="Times New Roman" w:hAnsi="Times New Roman"/>
          <w:b/>
          <w:szCs w:val="22"/>
        </w:rPr>
        <w:instrText xml:space="preserve"> 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  <w:r w:rsidRPr="00337265">
        <w:rPr>
          <w:rFonts w:ascii="Times New Roman" w:hAnsi="Times New Roman"/>
          <w:b/>
          <w:szCs w:val="22"/>
        </w:rPr>
        <w:instrText xml:space="preserve"> </w:instrText>
      </w:r>
      <w:r w:rsidRPr="00337265">
        <w:rPr>
          <w:rFonts w:ascii="Times New Roman" w:hAnsi="Times New Roman"/>
          <w:b/>
          <w:szCs w:val="22"/>
        </w:rPr>
        <w:fldChar w:fldCharType="end"/>
      </w: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541D37" w:rsidRDefault="00541D37" w:rsidP="00541D37">
      <w:pPr>
        <w:ind w:left="4956" w:firstLine="708"/>
        <w:rPr>
          <w:rFonts w:ascii="Times New Roman" w:hAnsi="Times New Roman" w:cs="Times New Roman"/>
          <w:color w:val="FF000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541D37" w:rsidRDefault="00541D37" w:rsidP="00541D37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541D37" w:rsidRDefault="00541D37" w:rsidP="00541D37">
      <w:pPr>
        <w:rPr>
          <w:rFonts w:ascii="Times New Roman" w:hAnsi="Times New Roman" w:cs="Times New Roman"/>
          <w:color w:val="FF0000"/>
          <w:szCs w:val="22"/>
        </w:rPr>
      </w:pPr>
    </w:p>
    <w:p w:rsidR="00541D37" w:rsidRDefault="00541D37" w:rsidP="00541D37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Tomasz Wantuła</w:t>
      </w: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001FDF" w:rsidRDefault="00001FDF" w:rsidP="00001FDF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E71"/>
    <w:multiLevelType w:val="hybridMultilevel"/>
    <w:tmpl w:val="9AE261D2"/>
    <w:lvl w:ilvl="0" w:tplc="94D4EDD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89C6A9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B09518C"/>
    <w:multiLevelType w:val="hybridMultilevel"/>
    <w:tmpl w:val="F826752C"/>
    <w:lvl w:ilvl="0" w:tplc="94D4EDD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89C6A9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73AC04D4">
      <w:start w:val="1"/>
      <w:numFmt w:val="decimal"/>
      <w:lvlText w:val="%3."/>
      <w:lvlJc w:val="left"/>
      <w:pPr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472251D"/>
    <w:multiLevelType w:val="hybridMultilevel"/>
    <w:tmpl w:val="957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F09D9"/>
    <w:multiLevelType w:val="hybridMultilevel"/>
    <w:tmpl w:val="29924E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82D249B"/>
    <w:multiLevelType w:val="hybridMultilevel"/>
    <w:tmpl w:val="29924E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B1D58AE"/>
    <w:multiLevelType w:val="hybridMultilevel"/>
    <w:tmpl w:val="957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95798"/>
    <w:multiLevelType w:val="hybridMultilevel"/>
    <w:tmpl w:val="957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97743"/>
    <w:multiLevelType w:val="hybridMultilevel"/>
    <w:tmpl w:val="29924E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F"/>
    <w:rsid w:val="00001FDF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C74D3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265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1D37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DE4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A78A0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001FDF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01FDF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001FD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001FDF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01FDF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001FD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2012-11-29T16:56:00Z</cp:lastPrinted>
  <dcterms:created xsi:type="dcterms:W3CDTF">2012-11-29T10:41:00Z</dcterms:created>
  <dcterms:modified xsi:type="dcterms:W3CDTF">2012-12-14T13:22:00Z</dcterms:modified>
</cp:coreProperties>
</file>