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10" w:rsidRDefault="00076D10" w:rsidP="00076D10">
      <w:pPr>
        <w:rPr>
          <w:highlight w:val="yellow"/>
        </w:rPr>
      </w:pPr>
    </w:p>
    <w:p w:rsidR="00076D10" w:rsidRDefault="00076D10" w:rsidP="00076D10">
      <w:pPr>
        <w:overflowPunct/>
        <w:autoSpaceDE/>
        <w:adjustRightInd/>
        <w:jc w:val="center"/>
        <w:rPr>
          <w:b/>
          <w:bCs/>
          <w:sz w:val="20"/>
        </w:rPr>
      </w:pPr>
    </w:p>
    <w:p w:rsidR="00076D10" w:rsidRDefault="00C617BD" w:rsidP="00076D10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>
        <w:rPr>
          <w:rFonts w:cs="Times New Roman"/>
          <w:b/>
          <w:kern w:val="32"/>
          <w:sz w:val="20"/>
          <w:shd w:val="clear" w:color="auto" w:fill="FFFFFF"/>
        </w:rPr>
        <w:t>UCHWAŁA Nr XXVII//15</w:t>
      </w:r>
      <w:r w:rsidR="00076D10">
        <w:rPr>
          <w:rFonts w:cs="Times New Roman"/>
          <w:b/>
          <w:kern w:val="32"/>
          <w:sz w:val="20"/>
          <w:shd w:val="clear" w:color="auto" w:fill="FFFFFF"/>
        </w:rPr>
        <w:t>/12</w:t>
      </w:r>
    </w:p>
    <w:p w:rsidR="00076D10" w:rsidRDefault="00076D10" w:rsidP="00076D10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>
        <w:rPr>
          <w:rFonts w:cs="Times New Roman"/>
          <w:b/>
          <w:kern w:val="32"/>
          <w:sz w:val="20"/>
          <w:shd w:val="clear" w:color="auto" w:fill="FFFFFF"/>
        </w:rPr>
        <w:t>Zgromadzenia Związku Międzygminnego „Czysty Region” z siedzibą w Kędzierzynie-Koźlu</w:t>
      </w:r>
    </w:p>
    <w:p w:rsidR="00076D10" w:rsidRDefault="00076D10" w:rsidP="00076D10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>
        <w:rPr>
          <w:rFonts w:cs="Times New Roman"/>
          <w:b/>
          <w:kern w:val="32"/>
          <w:sz w:val="20"/>
          <w:shd w:val="clear" w:color="auto" w:fill="FFFFFF"/>
        </w:rPr>
        <w:t>z dnia 30 listopada 2012 r.</w:t>
      </w:r>
    </w:p>
    <w:p w:rsidR="00076D10" w:rsidRDefault="00076D10" w:rsidP="00076D10">
      <w:pPr>
        <w:overflowPunct/>
        <w:autoSpaceDE/>
        <w:adjustRightInd/>
        <w:jc w:val="center"/>
        <w:rPr>
          <w:b/>
          <w:bCs/>
          <w:sz w:val="20"/>
        </w:rPr>
      </w:pPr>
    </w:p>
    <w:p w:rsidR="00076D10" w:rsidRDefault="00076D10" w:rsidP="00076D10">
      <w:pPr>
        <w:overflowPunct/>
        <w:autoSpaceDE/>
        <w:adjustRightInd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w sprawie określenia terminu, częstotliwości i trybu uiszczania opłaty </w:t>
      </w:r>
      <w:r>
        <w:rPr>
          <w:b/>
          <w:bCs/>
          <w:sz w:val="20"/>
        </w:rPr>
        <w:br/>
        <w:t>za gospodarowanie odpadami  komunalnymi</w:t>
      </w:r>
    </w:p>
    <w:p w:rsidR="00076D10" w:rsidRDefault="00076D10" w:rsidP="00076D10">
      <w:pPr>
        <w:overflowPunct/>
        <w:autoSpaceDE/>
        <w:adjustRightInd/>
        <w:ind w:left="720"/>
        <w:jc w:val="left"/>
        <w:rPr>
          <w:b/>
          <w:bCs/>
          <w:sz w:val="20"/>
        </w:rPr>
      </w:pPr>
    </w:p>
    <w:p w:rsidR="00076D10" w:rsidRDefault="00076D10" w:rsidP="00076D10">
      <w:pPr>
        <w:overflowPunct/>
        <w:autoSpaceDE/>
        <w:adjustRightInd/>
        <w:ind w:left="720"/>
        <w:jc w:val="left"/>
        <w:rPr>
          <w:b/>
          <w:bCs/>
          <w:sz w:val="20"/>
        </w:rPr>
      </w:pPr>
    </w:p>
    <w:p w:rsidR="00076D10" w:rsidRPr="00606A70" w:rsidRDefault="00606A70" w:rsidP="00076D10">
      <w:p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606A70">
        <w:rPr>
          <w:rFonts w:ascii="Times New Roman" w:hAnsi="Times New Roman" w:cs="Times New Roman"/>
          <w:szCs w:val="22"/>
        </w:rPr>
        <w:t>Na podstawie art. 6l w związku z art. 3 ust. 2a ustawy z dnia 13 września 1996r. o utrzymaniu czystości i porządku w gminach (Dz. U. z 2012r., poz. 391 i 951) i § 16 ust. 2 pkt 6a Statutu Związku Międzygminnego „Czysty Region” (Dz. Urz. Woj. Opolskiego z 2008r. Nr 52, poz. 1707 i z 2012r., poz. 995)</w:t>
      </w:r>
      <w:r w:rsidR="00076D10" w:rsidRPr="00606A70">
        <w:rPr>
          <w:rFonts w:ascii="Times New Roman" w:hAnsi="Times New Roman" w:cs="Times New Roman"/>
          <w:szCs w:val="22"/>
        </w:rPr>
        <w:t>– Zgromadzenie Związku Międzygminnego „Czysty Region” z siedzibą w Kędzierzynie-Koźlu  uchwala, co następuje:</w:t>
      </w:r>
    </w:p>
    <w:p w:rsidR="00606A70" w:rsidRDefault="00606A70" w:rsidP="00606A70">
      <w:pPr>
        <w:rPr>
          <w:rFonts w:ascii="Times New Roman" w:hAnsi="Times New Roman"/>
          <w:sz w:val="24"/>
          <w:szCs w:val="24"/>
        </w:rPr>
      </w:pPr>
    </w:p>
    <w:p w:rsidR="00076D10" w:rsidRDefault="00076D10" w:rsidP="00076D10">
      <w:pPr>
        <w:overflowPunct/>
        <w:autoSpaceDE/>
        <w:adjustRightInd/>
        <w:jc w:val="center"/>
        <w:rPr>
          <w:sz w:val="20"/>
        </w:rPr>
      </w:pPr>
      <w:r>
        <w:rPr>
          <w:b/>
          <w:bCs/>
          <w:sz w:val="20"/>
        </w:rPr>
        <w:t>§ 1</w:t>
      </w:r>
    </w:p>
    <w:p w:rsidR="00076D10" w:rsidRPr="00606A70" w:rsidRDefault="00076D10" w:rsidP="00076D10">
      <w:pPr>
        <w:numPr>
          <w:ilvl w:val="0"/>
          <w:numId w:val="1"/>
        </w:numPr>
        <w:tabs>
          <w:tab w:val="num" w:pos="284"/>
        </w:tabs>
        <w:overflowPunct/>
        <w:autoSpaceDE/>
        <w:adjustRightInd/>
        <w:ind w:left="284" w:hanging="284"/>
        <w:rPr>
          <w:rFonts w:ascii="Times New Roman" w:hAnsi="Times New Roman" w:cs="Times New Roman"/>
          <w:szCs w:val="22"/>
        </w:rPr>
      </w:pPr>
      <w:r w:rsidRPr="00606A70">
        <w:rPr>
          <w:rFonts w:ascii="Times New Roman" w:hAnsi="Times New Roman" w:cs="Times New Roman"/>
          <w:szCs w:val="22"/>
        </w:rPr>
        <w:t xml:space="preserve">Określa się, że opłaty za gospodarowanie odpadami komunalnymi uiszcza się miesięcznie, </w:t>
      </w:r>
      <w:r w:rsidRPr="00606A70">
        <w:rPr>
          <w:rFonts w:ascii="Times New Roman" w:hAnsi="Times New Roman" w:cs="Times New Roman"/>
          <w:szCs w:val="22"/>
        </w:rPr>
        <w:br/>
        <w:t>w terminie do ostatniego dnia każdego miesiąca, którego dotyczy obowiązek ponoszenia opłaty.</w:t>
      </w:r>
    </w:p>
    <w:p w:rsidR="00076D10" w:rsidRPr="008B6235" w:rsidRDefault="00076D10" w:rsidP="00076D10">
      <w:pPr>
        <w:numPr>
          <w:ilvl w:val="0"/>
          <w:numId w:val="1"/>
        </w:numPr>
        <w:tabs>
          <w:tab w:val="num" w:pos="284"/>
        </w:tabs>
        <w:overflowPunct/>
        <w:autoSpaceDE/>
        <w:adjustRightInd/>
        <w:ind w:left="284" w:hanging="284"/>
        <w:rPr>
          <w:sz w:val="20"/>
        </w:rPr>
      </w:pPr>
      <w:r w:rsidRPr="008B6235">
        <w:rPr>
          <w:rFonts w:ascii="Times New Roman" w:hAnsi="Times New Roman" w:cs="Times New Roman"/>
          <w:szCs w:val="22"/>
        </w:rPr>
        <w:t>Opłata za gospodarowanie odpadami komunalnymi uiszczana jest przelewem na r</w:t>
      </w:r>
      <w:r w:rsidR="00606A70" w:rsidRPr="008B6235">
        <w:rPr>
          <w:rFonts w:ascii="Times New Roman" w:hAnsi="Times New Roman" w:cs="Times New Roman"/>
          <w:szCs w:val="22"/>
        </w:rPr>
        <w:t>achunek bankowy Związku Międzygminnego „Czysty Region”</w:t>
      </w:r>
      <w:r w:rsidR="008B6235" w:rsidRPr="008B6235">
        <w:rPr>
          <w:rFonts w:ascii="Times New Roman" w:hAnsi="Times New Roman" w:cs="Times New Roman"/>
          <w:szCs w:val="22"/>
        </w:rPr>
        <w:t xml:space="preserve">, którego numer zostanie podany </w:t>
      </w:r>
      <w:r w:rsidR="008B6235">
        <w:rPr>
          <w:rFonts w:ascii="Times New Roman" w:hAnsi="Times New Roman" w:cs="Times New Roman"/>
          <w:szCs w:val="22"/>
        </w:rPr>
        <w:t xml:space="preserve">                       </w:t>
      </w:r>
      <w:r w:rsidR="008B6235" w:rsidRPr="008B6235">
        <w:rPr>
          <w:rFonts w:ascii="Times New Roman" w:hAnsi="Times New Roman" w:cs="Times New Roman"/>
          <w:szCs w:val="22"/>
        </w:rPr>
        <w:t xml:space="preserve">w obwieszczeniu Zarządu Związku udostępnionym na stronie </w:t>
      </w:r>
      <w:r w:rsidR="008B6235">
        <w:rPr>
          <w:rFonts w:ascii="Times New Roman" w:hAnsi="Times New Roman" w:cs="Times New Roman"/>
          <w:szCs w:val="22"/>
        </w:rPr>
        <w:t>Związku w Biuletynie Informacji Publicznej.</w:t>
      </w:r>
    </w:p>
    <w:p w:rsidR="00076D10" w:rsidRDefault="00076D10" w:rsidP="00076D10">
      <w:pPr>
        <w:tabs>
          <w:tab w:val="left" w:pos="180"/>
        </w:tabs>
        <w:overflowPunct/>
        <w:autoSpaceDE/>
        <w:adjustRightInd/>
        <w:jc w:val="center"/>
        <w:rPr>
          <w:b/>
          <w:bCs/>
          <w:sz w:val="20"/>
        </w:rPr>
      </w:pPr>
      <w:r>
        <w:rPr>
          <w:b/>
          <w:bCs/>
          <w:sz w:val="20"/>
        </w:rPr>
        <w:t>§ 2</w:t>
      </w:r>
    </w:p>
    <w:p w:rsidR="00076D10" w:rsidRPr="00606A70" w:rsidRDefault="00076D10" w:rsidP="00076D10">
      <w:pPr>
        <w:rPr>
          <w:rFonts w:ascii="Times New Roman" w:hAnsi="Times New Roman" w:cs="Times New Roman"/>
          <w:szCs w:val="22"/>
        </w:rPr>
      </w:pPr>
      <w:r w:rsidRPr="00606A70">
        <w:rPr>
          <w:rFonts w:ascii="Times New Roman" w:hAnsi="Times New Roman" w:cs="Times New Roman"/>
          <w:szCs w:val="22"/>
        </w:rPr>
        <w:t>Wykonanie uchwały powierza się Zarządowi Związku Międzygminnego „Czysty Region”.</w:t>
      </w:r>
    </w:p>
    <w:p w:rsidR="00076D10" w:rsidRDefault="00076D10" w:rsidP="00076D10">
      <w:pPr>
        <w:overflowPunct/>
        <w:autoSpaceDE/>
        <w:adjustRightInd/>
        <w:ind w:left="720"/>
        <w:rPr>
          <w:sz w:val="20"/>
        </w:rPr>
      </w:pPr>
    </w:p>
    <w:p w:rsidR="00076D10" w:rsidRDefault="00076D10" w:rsidP="00076D10">
      <w:pPr>
        <w:overflowPunct/>
        <w:autoSpaceDE/>
        <w:adjustRightInd/>
        <w:jc w:val="center"/>
        <w:rPr>
          <w:b/>
          <w:bCs/>
          <w:sz w:val="20"/>
        </w:rPr>
      </w:pPr>
      <w:r>
        <w:rPr>
          <w:b/>
          <w:bCs/>
          <w:sz w:val="20"/>
        </w:rPr>
        <w:t>§ 3</w:t>
      </w:r>
    </w:p>
    <w:p w:rsidR="00076D10" w:rsidRPr="00606A70" w:rsidRDefault="00076D10" w:rsidP="00076D10">
      <w:p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606A70">
        <w:rPr>
          <w:rFonts w:ascii="Times New Roman" w:hAnsi="Times New Roman" w:cs="Times New Roman"/>
          <w:szCs w:val="22"/>
        </w:rPr>
        <w:t xml:space="preserve">Uchwała podlega ogłoszeniu w Dzienniku Urzędowym Województwa Opolskiego i wchodzi </w:t>
      </w:r>
      <w:r w:rsidRPr="00606A70">
        <w:rPr>
          <w:rFonts w:ascii="Times New Roman" w:hAnsi="Times New Roman" w:cs="Times New Roman"/>
          <w:szCs w:val="22"/>
        </w:rPr>
        <w:br/>
        <w:t xml:space="preserve">w życie z dniem 1 lipca 2013 r. </w:t>
      </w:r>
      <w:r w:rsidRPr="00606A70">
        <w:rPr>
          <w:rFonts w:ascii="Times New Roman" w:hAnsi="Times New Roman" w:cs="Times New Roman"/>
          <w:b/>
          <w:szCs w:val="22"/>
        </w:rPr>
        <w:fldChar w:fldCharType="begin" w:fldLock="1"/>
      </w:r>
      <w:r w:rsidRPr="00606A70">
        <w:rPr>
          <w:rFonts w:ascii="Times New Roman" w:hAnsi="Times New Roman" w:cs="Times New Roman"/>
          <w:b/>
          <w:szCs w:val="22"/>
        </w:rPr>
        <w:instrText xml:space="preserve"> </w:instrText>
      </w:r>
      <w:r w:rsidRPr="00606A70">
        <w:rPr>
          <w:rFonts w:ascii="Times New Roman" w:hAnsi="Times New Roman" w:cs="Times New Roman"/>
          <w:b/>
          <w:szCs w:val="22"/>
        </w:rPr>
        <w:fldChar w:fldCharType="begin"/>
      </w:r>
      <w:r w:rsidRPr="00606A70">
        <w:rPr>
          <w:rFonts w:ascii="Times New Roman" w:hAnsi="Times New Roman" w:cs="Times New Roman"/>
          <w:b/>
          <w:szCs w:val="22"/>
        </w:rPr>
        <w:instrText xml:space="preserve"> </w:instrText>
      </w:r>
      <w:r w:rsidRPr="00606A70">
        <w:rPr>
          <w:rFonts w:ascii="Times New Roman" w:hAnsi="Times New Roman" w:cs="Times New Roman"/>
          <w:b/>
          <w:szCs w:val="22"/>
        </w:rPr>
        <w:fldChar w:fldCharType="begin"/>
      </w:r>
      <w:r w:rsidRPr="00606A70">
        <w:rPr>
          <w:rFonts w:ascii="Times New Roman" w:hAnsi="Times New Roman" w:cs="Times New Roman"/>
          <w:b/>
          <w:szCs w:val="22"/>
        </w:rPr>
        <w:instrText xml:space="preserve"> </w:instrText>
      </w:r>
      <w:r w:rsidRPr="00606A70">
        <w:rPr>
          <w:rFonts w:ascii="Times New Roman" w:hAnsi="Times New Roman" w:cs="Times New Roman"/>
          <w:b/>
          <w:szCs w:val="22"/>
        </w:rPr>
        <w:fldChar w:fldCharType="begin"/>
      </w:r>
      <w:r w:rsidRPr="00606A70">
        <w:rPr>
          <w:rFonts w:ascii="Times New Roman" w:hAnsi="Times New Roman" w:cs="Times New Roman"/>
          <w:b/>
          <w:szCs w:val="22"/>
        </w:rPr>
        <w:instrText xml:space="preserve"> </w:instrText>
      </w:r>
      <w:r w:rsidRPr="00606A70">
        <w:rPr>
          <w:rFonts w:ascii="Times New Roman" w:hAnsi="Times New Roman" w:cs="Times New Roman"/>
          <w:b/>
          <w:szCs w:val="22"/>
        </w:rPr>
        <w:fldChar w:fldCharType="begin"/>
      </w:r>
      <w:r w:rsidRPr="00606A70">
        <w:rPr>
          <w:rFonts w:ascii="Times New Roman" w:hAnsi="Times New Roman" w:cs="Times New Roman"/>
          <w:b/>
          <w:szCs w:val="22"/>
        </w:rPr>
        <w:instrText xml:space="preserve"> </w:instrText>
      </w:r>
      <w:r w:rsidRPr="00606A70">
        <w:rPr>
          <w:rFonts w:ascii="Times New Roman" w:hAnsi="Times New Roman" w:cs="Times New Roman"/>
          <w:b/>
          <w:szCs w:val="22"/>
        </w:rPr>
        <w:fldChar w:fldCharType="begin"/>
      </w:r>
      <w:r w:rsidRPr="00606A70">
        <w:rPr>
          <w:rFonts w:ascii="Times New Roman" w:hAnsi="Times New Roman" w:cs="Times New Roman"/>
          <w:b/>
          <w:szCs w:val="22"/>
        </w:rPr>
        <w:instrText xml:space="preserve"> </w:instrText>
      </w:r>
      <w:r w:rsidRPr="00606A70">
        <w:rPr>
          <w:rFonts w:ascii="Times New Roman" w:hAnsi="Times New Roman" w:cs="Times New Roman"/>
          <w:b/>
          <w:szCs w:val="22"/>
        </w:rPr>
        <w:fldChar w:fldCharType="begin"/>
      </w:r>
      <w:r w:rsidRPr="00606A70">
        <w:rPr>
          <w:rFonts w:ascii="Times New Roman" w:hAnsi="Times New Roman" w:cs="Times New Roman"/>
          <w:b/>
          <w:szCs w:val="22"/>
        </w:rPr>
        <w:instrText xml:space="preserve">  </w:instrText>
      </w:r>
      <w:r w:rsidRPr="00606A70">
        <w:rPr>
          <w:rFonts w:ascii="Times New Roman" w:hAnsi="Times New Roman" w:cs="Times New Roman"/>
          <w:b/>
          <w:szCs w:val="22"/>
        </w:rPr>
        <w:fldChar w:fldCharType="end"/>
      </w:r>
      <w:r w:rsidRPr="00606A70">
        <w:rPr>
          <w:rFonts w:ascii="Times New Roman" w:hAnsi="Times New Roman" w:cs="Times New Roman"/>
          <w:b/>
          <w:szCs w:val="22"/>
        </w:rPr>
        <w:instrText xml:space="preserve"> </w:instrText>
      </w:r>
      <w:r w:rsidRPr="00606A70">
        <w:rPr>
          <w:rFonts w:ascii="Times New Roman" w:hAnsi="Times New Roman" w:cs="Times New Roman"/>
          <w:b/>
          <w:szCs w:val="22"/>
        </w:rPr>
        <w:fldChar w:fldCharType="end"/>
      </w:r>
      <w:r w:rsidRPr="00606A70">
        <w:rPr>
          <w:rFonts w:ascii="Times New Roman" w:hAnsi="Times New Roman" w:cs="Times New Roman"/>
          <w:b/>
          <w:szCs w:val="22"/>
        </w:rPr>
        <w:instrText xml:space="preserve"> </w:instrText>
      </w:r>
      <w:r w:rsidRPr="00606A70">
        <w:rPr>
          <w:rFonts w:ascii="Times New Roman" w:hAnsi="Times New Roman" w:cs="Times New Roman"/>
          <w:b/>
          <w:szCs w:val="22"/>
        </w:rPr>
        <w:fldChar w:fldCharType="end"/>
      </w:r>
      <w:r w:rsidRPr="00606A70">
        <w:rPr>
          <w:rFonts w:ascii="Times New Roman" w:hAnsi="Times New Roman" w:cs="Times New Roman"/>
          <w:b/>
          <w:szCs w:val="22"/>
        </w:rPr>
        <w:instrText xml:space="preserve"> </w:instrText>
      </w:r>
      <w:r w:rsidRPr="00606A70">
        <w:rPr>
          <w:rFonts w:ascii="Times New Roman" w:hAnsi="Times New Roman" w:cs="Times New Roman"/>
          <w:b/>
          <w:szCs w:val="22"/>
        </w:rPr>
        <w:fldChar w:fldCharType="end"/>
      </w:r>
      <w:r w:rsidRPr="00606A70">
        <w:rPr>
          <w:rFonts w:ascii="Times New Roman" w:hAnsi="Times New Roman" w:cs="Times New Roman"/>
          <w:b/>
          <w:szCs w:val="22"/>
        </w:rPr>
        <w:instrText xml:space="preserve"> </w:instrText>
      </w:r>
      <w:r w:rsidRPr="00606A70">
        <w:rPr>
          <w:rFonts w:ascii="Times New Roman" w:hAnsi="Times New Roman" w:cs="Times New Roman"/>
          <w:b/>
          <w:szCs w:val="22"/>
        </w:rPr>
        <w:fldChar w:fldCharType="end"/>
      </w:r>
      <w:r w:rsidRPr="00606A70">
        <w:rPr>
          <w:rFonts w:ascii="Times New Roman" w:hAnsi="Times New Roman" w:cs="Times New Roman"/>
          <w:b/>
          <w:szCs w:val="22"/>
        </w:rPr>
        <w:instrText xml:space="preserve"> </w:instrText>
      </w:r>
      <w:r w:rsidRPr="00606A70">
        <w:rPr>
          <w:rFonts w:ascii="Times New Roman" w:hAnsi="Times New Roman" w:cs="Times New Roman"/>
          <w:b/>
          <w:szCs w:val="22"/>
        </w:rPr>
        <w:fldChar w:fldCharType="end"/>
      </w:r>
      <w:r w:rsidRPr="00606A70">
        <w:rPr>
          <w:rFonts w:ascii="Times New Roman" w:hAnsi="Times New Roman" w:cs="Times New Roman"/>
          <w:b/>
          <w:szCs w:val="22"/>
        </w:rPr>
        <w:instrText xml:space="preserve"> </w:instrText>
      </w:r>
      <w:r w:rsidRPr="00606A70">
        <w:rPr>
          <w:rFonts w:ascii="Times New Roman" w:hAnsi="Times New Roman" w:cs="Times New Roman"/>
          <w:b/>
          <w:szCs w:val="22"/>
        </w:rPr>
        <w:fldChar w:fldCharType="end"/>
      </w:r>
    </w:p>
    <w:p w:rsidR="000A2B48" w:rsidRDefault="000A2B48"/>
    <w:p w:rsidR="00D2680C" w:rsidRDefault="00D2680C" w:rsidP="00D2680C">
      <w:pPr>
        <w:rPr>
          <w:rFonts w:ascii="Times New Roman" w:hAnsi="Times New Roman" w:cs="Times New Roman"/>
          <w:color w:val="FF0000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color w:val="FF0000"/>
          <w:szCs w:val="22"/>
        </w:rPr>
        <w:t>Przewodniczący Zgromadzenia</w:t>
      </w:r>
    </w:p>
    <w:p w:rsidR="00D2680C" w:rsidRDefault="00D2680C" w:rsidP="00D2680C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  <w:t>Związku Międzygminnego „Czysty Region”</w:t>
      </w:r>
    </w:p>
    <w:p w:rsidR="00D2680C" w:rsidRDefault="00D2680C" w:rsidP="00D2680C">
      <w:pPr>
        <w:rPr>
          <w:rFonts w:ascii="Times New Roman" w:hAnsi="Times New Roman" w:cs="Times New Roman"/>
          <w:color w:val="FF0000"/>
          <w:szCs w:val="22"/>
        </w:rPr>
      </w:pPr>
    </w:p>
    <w:p w:rsidR="00D2680C" w:rsidRDefault="00D2680C" w:rsidP="00D2680C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  <w:t>Tomasz Wantuła</w:t>
      </w:r>
    </w:p>
    <w:p w:rsidR="00D2680C" w:rsidRDefault="00D2680C">
      <w:bookmarkStart w:id="0" w:name="_GoBack"/>
      <w:bookmarkEnd w:id="0"/>
    </w:p>
    <w:sectPr w:rsidR="00D2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086D"/>
    <w:multiLevelType w:val="hybridMultilevel"/>
    <w:tmpl w:val="5A8AC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10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7233"/>
    <w:rsid w:val="00051124"/>
    <w:rsid w:val="00052986"/>
    <w:rsid w:val="00070D0F"/>
    <w:rsid w:val="00070E60"/>
    <w:rsid w:val="000715EB"/>
    <w:rsid w:val="000716EB"/>
    <w:rsid w:val="00073410"/>
    <w:rsid w:val="00076915"/>
    <w:rsid w:val="00076D10"/>
    <w:rsid w:val="000868C6"/>
    <w:rsid w:val="00087B89"/>
    <w:rsid w:val="000958D2"/>
    <w:rsid w:val="00097E30"/>
    <w:rsid w:val="000A2B48"/>
    <w:rsid w:val="000A4544"/>
    <w:rsid w:val="000B1718"/>
    <w:rsid w:val="000B2829"/>
    <w:rsid w:val="000B3584"/>
    <w:rsid w:val="000C38B9"/>
    <w:rsid w:val="000C43C7"/>
    <w:rsid w:val="000C70FE"/>
    <w:rsid w:val="000E33B5"/>
    <w:rsid w:val="000E4FEA"/>
    <w:rsid w:val="000F1B73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8307F"/>
    <w:rsid w:val="002971D3"/>
    <w:rsid w:val="002C44A5"/>
    <w:rsid w:val="002D0F0E"/>
    <w:rsid w:val="002D4BCD"/>
    <w:rsid w:val="002D7064"/>
    <w:rsid w:val="002E2540"/>
    <w:rsid w:val="002E28FA"/>
    <w:rsid w:val="002F024B"/>
    <w:rsid w:val="002F03BD"/>
    <w:rsid w:val="002F0733"/>
    <w:rsid w:val="002F3574"/>
    <w:rsid w:val="003012C7"/>
    <w:rsid w:val="003116BC"/>
    <w:rsid w:val="00312315"/>
    <w:rsid w:val="00316485"/>
    <w:rsid w:val="00320EBE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626C1"/>
    <w:rsid w:val="00470E8C"/>
    <w:rsid w:val="004744C8"/>
    <w:rsid w:val="00486859"/>
    <w:rsid w:val="00486D90"/>
    <w:rsid w:val="0049052E"/>
    <w:rsid w:val="004A426C"/>
    <w:rsid w:val="004A61FA"/>
    <w:rsid w:val="004B6C60"/>
    <w:rsid w:val="004B7AA6"/>
    <w:rsid w:val="004C0988"/>
    <w:rsid w:val="004D2301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06A70"/>
    <w:rsid w:val="006137A0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66ACF"/>
    <w:rsid w:val="00667DF8"/>
    <w:rsid w:val="00671D7D"/>
    <w:rsid w:val="0067432B"/>
    <w:rsid w:val="00676B2A"/>
    <w:rsid w:val="006A6507"/>
    <w:rsid w:val="006A7B05"/>
    <w:rsid w:val="006B38A5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7141"/>
    <w:rsid w:val="00772848"/>
    <w:rsid w:val="0077342D"/>
    <w:rsid w:val="00773E1D"/>
    <w:rsid w:val="00782262"/>
    <w:rsid w:val="00785CCE"/>
    <w:rsid w:val="007874BD"/>
    <w:rsid w:val="00790989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A7A09"/>
    <w:rsid w:val="008B6235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42C17"/>
    <w:rsid w:val="0094509A"/>
    <w:rsid w:val="00955362"/>
    <w:rsid w:val="00955BB7"/>
    <w:rsid w:val="00962692"/>
    <w:rsid w:val="00963C29"/>
    <w:rsid w:val="00967061"/>
    <w:rsid w:val="00967637"/>
    <w:rsid w:val="00973DED"/>
    <w:rsid w:val="009810DF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507A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17BD"/>
    <w:rsid w:val="00C65105"/>
    <w:rsid w:val="00C65C12"/>
    <w:rsid w:val="00C67CEB"/>
    <w:rsid w:val="00C72EBB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80C"/>
    <w:rsid w:val="00D26B17"/>
    <w:rsid w:val="00D3252F"/>
    <w:rsid w:val="00D32632"/>
    <w:rsid w:val="00D34484"/>
    <w:rsid w:val="00D35681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81C59"/>
    <w:rsid w:val="00E8454C"/>
    <w:rsid w:val="00E8484F"/>
    <w:rsid w:val="00E84E71"/>
    <w:rsid w:val="00E85754"/>
    <w:rsid w:val="00E91DAF"/>
    <w:rsid w:val="00E976BA"/>
    <w:rsid w:val="00EA594B"/>
    <w:rsid w:val="00EC1567"/>
    <w:rsid w:val="00EE1CAA"/>
    <w:rsid w:val="00EE601F"/>
    <w:rsid w:val="00EF096A"/>
    <w:rsid w:val="00EF2CB6"/>
    <w:rsid w:val="00F03ECA"/>
    <w:rsid w:val="00F04184"/>
    <w:rsid w:val="00F04817"/>
    <w:rsid w:val="00F24914"/>
    <w:rsid w:val="00F26B57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C04AF"/>
    <w:rsid w:val="00FC3C3B"/>
    <w:rsid w:val="00FC4EF8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2012-11-29T15:49:00Z</cp:lastPrinted>
  <dcterms:created xsi:type="dcterms:W3CDTF">2012-11-29T10:31:00Z</dcterms:created>
  <dcterms:modified xsi:type="dcterms:W3CDTF">2012-12-14T14:17:00Z</dcterms:modified>
</cp:coreProperties>
</file>