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FA" w:rsidRPr="00412B37" w:rsidRDefault="00660AFA" w:rsidP="00660AFA">
      <w:pPr>
        <w:spacing w:line="360" w:lineRule="auto"/>
        <w:jc w:val="center"/>
        <w:outlineLvl w:val="0"/>
        <w:rPr>
          <w:b/>
          <w:bCs/>
        </w:rPr>
      </w:pPr>
      <w:r w:rsidRPr="00412B37">
        <w:rPr>
          <w:b/>
          <w:bCs/>
        </w:rPr>
        <w:t xml:space="preserve">Zarządzenie Nr </w:t>
      </w:r>
      <w:r>
        <w:rPr>
          <w:b/>
          <w:bCs/>
        </w:rPr>
        <w:t>5/I</w:t>
      </w:r>
      <w:r w:rsidRPr="00412B37">
        <w:rPr>
          <w:b/>
          <w:bCs/>
        </w:rPr>
        <w:t>/201</w:t>
      </w:r>
      <w:r>
        <w:rPr>
          <w:b/>
          <w:bCs/>
        </w:rPr>
        <w:t>6</w:t>
      </w:r>
    </w:p>
    <w:p w:rsidR="00660AFA" w:rsidRPr="00412B37" w:rsidRDefault="00660AFA" w:rsidP="005F1F13">
      <w:pPr>
        <w:spacing w:line="276" w:lineRule="auto"/>
        <w:jc w:val="center"/>
        <w:outlineLvl w:val="0"/>
        <w:rPr>
          <w:b/>
          <w:bCs/>
        </w:rPr>
      </w:pPr>
      <w:r w:rsidRPr="00412B37">
        <w:rPr>
          <w:b/>
          <w:bCs/>
        </w:rPr>
        <w:t>Przewodniczącego Zarządu Związku Międzygminnego „Czysty Region”</w:t>
      </w:r>
    </w:p>
    <w:p w:rsidR="00660AFA" w:rsidRPr="00412B37" w:rsidRDefault="00660AFA" w:rsidP="005F1F13">
      <w:pPr>
        <w:spacing w:line="276" w:lineRule="auto"/>
        <w:jc w:val="center"/>
        <w:outlineLvl w:val="0"/>
        <w:rPr>
          <w:b/>
          <w:bCs/>
        </w:rPr>
      </w:pPr>
      <w:r w:rsidRPr="00412B37">
        <w:rPr>
          <w:b/>
          <w:bCs/>
        </w:rPr>
        <w:t xml:space="preserve">z dnia </w:t>
      </w:r>
      <w:r>
        <w:rPr>
          <w:b/>
          <w:bCs/>
        </w:rPr>
        <w:t>8 lipca 2016 r.</w:t>
      </w:r>
    </w:p>
    <w:p w:rsidR="00660AFA" w:rsidRPr="00412B37" w:rsidRDefault="00660AFA" w:rsidP="005F1F13">
      <w:pPr>
        <w:jc w:val="center"/>
        <w:rPr>
          <w:b/>
          <w:bCs/>
        </w:rPr>
      </w:pPr>
      <w:r>
        <w:rPr>
          <w:b/>
          <w:bCs/>
        </w:rPr>
        <w:t xml:space="preserve">w sprawie zmiany Zarządzenia nr 13/2015 Przewodniczącego Zarządu Związku Międzygminnego „Czysty Region” z dnia 05.10.2015 r. </w:t>
      </w:r>
      <w:r w:rsidRPr="00412B37">
        <w:rPr>
          <w:b/>
          <w:bCs/>
        </w:rPr>
        <w:t xml:space="preserve">w sprawie </w:t>
      </w:r>
      <w:r w:rsidRPr="00F37ACD">
        <w:rPr>
          <w:b/>
          <w:bCs/>
        </w:rPr>
        <w:t>powołania zespołu zarządzającego projektem pn.</w:t>
      </w:r>
      <w:r>
        <w:rPr>
          <w:b/>
          <w:bCs/>
        </w:rPr>
        <w:t xml:space="preserve">  „ Dostawa i wdrożenie Zintegrowanego Systemu Informatycznego do zarządzania Związkiem Międzygminnym                                 „Czysty Region” w Kędzierzynie-Koźlu</w:t>
      </w:r>
    </w:p>
    <w:p w:rsidR="00660AFA" w:rsidRPr="00412B37" w:rsidRDefault="00660AFA" w:rsidP="00660AFA">
      <w:pPr>
        <w:rPr>
          <w:b/>
          <w:bCs/>
          <w:sz w:val="22"/>
          <w:szCs w:val="22"/>
        </w:rPr>
      </w:pPr>
    </w:p>
    <w:p w:rsidR="00660AFA" w:rsidRDefault="00660AFA" w:rsidP="005F1F13">
      <w:pPr>
        <w:spacing w:line="276" w:lineRule="auto"/>
        <w:jc w:val="both"/>
      </w:pPr>
      <w:r>
        <w:t>Na podstawie § 22 ust.</w:t>
      </w:r>
      <w:r w:rsidR="00842DAA">
        <w:t xml:space="preserve"> </w:t>
      </w:r>
      <w:r>
        <w:t>1 pkt. 2</w:t>
      </w:r>
      <w:r w:rsidRPr="00412B37">
        <w:t xml:space="preserve"> Statutu Związku Międzygminnego „Czysty Region” (Dz. Urz. Woj. Opolskiego z 2008 r. Nr 52 poz. 1707 , z 2010r. Nr 8, poz. 129, z 2011 r. </w:t>
      </w:r>
      <w:r>
        <w:t xml:space="preserve">       </w:t>
      </w:r>
      <w:r w:rsidRPr="00412B37">
        <w:t>nr 107, poz. 1306, z 2012r.  poz. 995 i z 2015r. poz.2070) zarządzam, co następuje:</w:t>
      </w:r>
    </w:p>
    <w:p w:rsidR="004C79FB" w:rsidRDefault="004C79FB" w:rsidP="005F1F13">
      <w:pPr>
        <w:spacing w:line="276" w:lineRule="auto"/>
        <w:jc w:val="both"/>
      </w:pPr>
    </w:p>
    <w:p w:rsidR="004C79FB" w:rsidRDefault="004C79FB" w:rsidP="004C79FB">
      <w:pPr>
        <w:spacing w:line="360" w:lineRule="exact"/>
        <w:ind w:firstLine="539"/>
        <w:jc w:val="center"/>
      </w:pPr>
      <w:r w:rsidRPr="00F5502E">
        <w:rPr>
          <w:b/>
        </w:rPr>
        <w:t>§1</w:t>
      </w:r>
    </w:p>
    <w:p w:rsidR="00A65B57" w:rsidRPr="00A65B57" w:rsidRDefault="004C79FB" w:rsidP="00A65B57">
      <w:pPr>
        <w:spacing w:line="360" w:lineRule="auto"/>
        <w:jc w:val="both"/>
        <w:rPr>
          <w:bCs/>
        </w:rPr>
      </w:pPr>
      <w:r>
        <w:t xml:space="preserve">W Zarządzeniu Nr </w:t>
      </w:r>
      <w:r w:rsidR="0012521C">
        <w:t>13</w:t>
      </w:r>
      <w:r>
        <w:t>/201</w:t>
      </w:r>
      <w:r w:rsidR="0012521C">
        <w:t>5</w:t>
      </w:r>
      <w:r>
        <w:t xml:space="preserve"> Przewodniczącego Zarządu Związku Międzygminnego      „Czysty Region” z dnia </w:t>
      </w:r>
      <w:r w:rsidR="0012521C">
        <w:t>05.10.</w:t>
      </w:r>
      <w:r>
        <w:t xml:space="preserve"> 2015r.</w:t>
      </w:r>
      <w:r w:rsidR="00A65B57">
        <w:t xml:space="preserve"> </w:t>
      </w:r>
      <w:r w:rsidR="00A65B57" w:rsidRPr="00A65B57">
        <w:rPr>
          <w:bCs/>
        </w:rPr>
        <w:t>w sprawie powołania zespołu zarządzającego projektem pn.  „ Dostawa i wdrożenie Zintegrowanego Systemu Informatycznego do zarządzania Związkiem Międzygminnym „Czysty Region” w Kędzierzynie-Koźlu</w:t>
      </w:r>
      <w:r w:rsidR="004B17DF">
        <w:rPr>
          <w:bCs/>
        </w:rPr>
        <w:t xml:space="preserve"> wprowadza się następujące zmiany:</w:t>
      </w:r>
    </w:p>
    <w:p w:rsidR="004C79FB" w:rsidRDefault="004C79FB" w:rsidP="004B17DF">
      <w:pPr>
        <w:pStyle w:val="Akapitzlist"/>
        <w:numPr>
          <w:ilvl w:val="0"/>
          <w:numId w:val="7"/>
        </w:numPr>
        <w:spacing w:line="360" w:lineRule="auto"/>
        <w:jc w:val="both"/>
      </w:pPr>
      <w:r>
        <w:t>§ 1 ust. 1 otrzymuje brzmienie:</w:t>
      </w:r>
    </w:p>
    <w:p w:rsidR="0012521C" w:rsidRDefault="00626CDD" w:rsidP="00626CDD">
      <w:pPr>
        <w:pStyle w:val="Akapitzlist"/>
        <w:spacing w:before="240" w:line="360" w:lineRule="auto"/>
        <w:ind w:left="567" w:hanging="283"/>
        <w:jc w:val="both"/>
      </w:pPr>
      <w:r>
        <w:t xml:space="preserve">     </w:t>
      </w:r>
      <w:r w:rsidR="004C79FB">
        <w:t xml:space="preserve"> „§.1.</w:t>
      </w:r>
      <w:r w:rsidR="004B17DF">
        <w:t xml:space="preserve"> </w:t>
      </w:r>
      <w:r w:rsidR="004C79FB">
        <w:t>1 Powołuje się Komitet Sterujący w osobach:</w:t>
      </w:r>
      <w:r w:rsidR="0012521C">
        <w:t xml:space="preserve"> </w:t>
      </w:r>
    </w:p>
    <w:p w:rsidR="004C79FB" w:rsidRDefault="004C79FB" w:rsidP="0012521C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t>Krzysztof Ważny- Przewodniczący Komitetu Sterującego,</w:t>
      </w:r>
    </w:p>
    <w:p w:rsidR="004C79FB" w:rsidRDefault="004C79FB" w:rsidP="004C79FB">
      <w:pPr>
        <w:pStyle w:val="Akapitzlist"/>
        <w:numPr>
          <w:ilvl w:val="0"/>
          <w:numId w:val="2"/>
        </w:numPr>
        <w:spacing w:line="360" w:lineRule="auto"/>
        <w:jc w:val="both"/>
      </w:pPr>
      <w:r w:rsidRPr="00D055F6">
        <w:t xml:space="preserve">Ewa </w:t>
      </w:r>
      <w:proofErr w:type="spellStart"/>
      <w:r w:rsidRPr="00D055F6">
        <w:t>Dudzińka</w:t>
      </w:r>
      <w:proofErr w:type="spellEnd"/>
      <w:r w:rsidRPr="00D055F6">
        <w:t xml:space="preserve">- Główny użytkownik z ramienia Związku Międzygminnego </w:t>
      </w:r>
      <w:r>
        <w:t xml:space="preserve">      </w:t>
      </w:r>
      <w:r w:rsidRPr="00D055F6">
        <w:t xml:space="preserve">„Czysty Region”. </w:t>
      </w:r>
    </w:p>
    <w:p w:rsidR="004C79FB" w:rsidRDefault="004C79FB" w:rsidP="004C79F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Łukasz Andrzejewski </w:t>
      </w:r>
      <w:r w:rsidR="0012521C">
        <w:t xml:space="preserve">Główny </w:t>
      </w:r>
      <w:r w:rsidRPr="00D055F6">
        <w:t>użytkownik z ramienia Związku Międzygminnego</w:t>
      </w:r>
      <w:r>
        <w:t xml:space="preserve">           </w:t>
      </w:r>
      <w:r w:rsidRPr="00D055F6">
        <w:t xml:space="preserve"> „Czysty Region”.</w:t>
      </w:r>
      <w:r w:rsidR="0012521C">
        <w:t>”</w:t>
      </w:r>
      <w:r w:rsidRPr="00D055F6">
        <w:t xml:space="preserve"> </w:t>
      </w:r>
    </w:p>
    <w:p w:rsidR="0012521C" w:rsidRDefault="004B17DF" w:rsidP="004B17DF">
      <w:pPr>
        <w:pStyle w:val="Akapitzlist"/>
        <w:numPr>
          <w:ilvl w:val="0"/>
          <w:numId w:val="7"/>
        </w:numPr>
        <w:spacing w:line="360" w:lineRule="auto"/>
        <w:jc w:val="both"/>
      </w:pPr>
      <w:r>
        <w:t>§2 ust. 1 otrzymuje brzmienie:</w:t>
      </w:r>
    </w:p>
    <w:p w:rsidR="004B17DF" w:rsidRDefault="004B17DF" w:rsidP="004B17DF">
      <w:pPr>
        <w:pStyle w:val="Akapitzlist"/>
        <w:spacing w:line="360" w:lineRule="auto"/>
        <w:ind w:left="644"/>
        <w:jc w:val="both"/>
      </w:pPr>
      <w:r>
        <w:t>„ §2. 1. Powołuje się Zarząd Projektu w osobach:</w:t>
      </w:r>
    </w:p>
    <w:p w:rsidR="004B17DF" w:rsidRDefault="004B17DF" w:rsidP="004B17DF">
      <w:pPr>
        <w:pStyle w:val="Akapitzlist"/>
        <w:numPr>
          <w:ilvl w:val="0"/>
          <w:numId w:val="6"/>
        </w:numPr>
        <w:spacing w:line="360" w:lineRule="auto"/>
        <w:jc w:val="both"/>
      </w:pPr>
      <w:r>
        <w:t>Ewa Dudzińska- Kierownik Projektu</w:t>
      </w:r>
    </w:p>
    <w:p w:rsidR="004B17DF" w:rsidRDefault="004B17DF" w:rsidP="004B17DF">
      <w:pPr>
        <w:pStyle w:val="Akapitzlist"/>
        <w:numPr>
          <w:ilvl w:val="0"/>
          <w:numId w:val="6"/>
        </w:numPr>
        <w:spacing w:line="360" w:lineRule="auto"/>
        <w:jc w:val="both"/>
      </w:pPr>
      <w:r>
        <w:t>Łukasz Andrzejewski- Z-ca Kierownika Projektu ds. technicznych,</w:t>
      </w:r>
    </w:p>
    <w:p w:rsidR="004B17DF" w:rsidRDefault="004B17DF" w:rsidP="004B17D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Anna </w:t>
      </w:r>
      <w:proofErr w:type="spellStart"/>
      <w:r>
        <w:t>Krajza</w:t>
      </w:r>
      <w:proofErr w:type="spellEnd"/>
      <w:r>
        <w:t xml:space="preserve"> - Z-ca Kierownika Projektu ds. </w:t>
      </w:r>
      <w:r w:rsidR="0037359B">
        <w:t>poboru opłaty</w:t>
      </w:r>
      <w:r>
        <w:t>.</w:t>
      </w:r>
      <w:r w:rsidR="00626CDD">
        <w:t>”</w:t>
      </w:r>
    </w:p>
    <w:p w:rsidR="004C79FB" w:rsidRDefault="004C79FB" w:rsidP="004C79FB">
      <w:pPr>
        <w:pStyle w:val="Akapitzlist"/>
        <w:spacing w:line="360" w:lineRule="auto"/>
        <w:ind w:left="644"/>
        <w:jc w:val="both"/>
      </w:pPr>
    </w:p>
    <w:p w:rsidR="0044580B" w:rsidRPr="0044580B" w:rsidRDefault="0044580B" w:rsidP="0044580B">
      <w:pPr>
        <w:spacing w:line="360" w:lineRule="auto"/>
        <w:jc w:val="center"/>
      </w:pPr>
      <w:r w:rsidRPr="0044580B">
        <w:rPr>
          <w:b/>
        </w:rPr>
        <w:t>§ 2.</w:t>
      </w:r>
    </w:p>
    <w:p w:rsidR="004C79FB" w:rsidRPr="005F1F13" w:rsidRDefault="0044580B" w:rsidP="005F1F13">
      <w:pPr>
        <w:rPr>
          <w:b/>
          <w:szCs w:val="20"/>
        </w:rPr>
      </w:pPr>
      <w:r w:rsidRPr="0044580B">
        <w:rPr>
          <w:bCs/>
          <w:lang w:eastAsia="en-US"/>
        </w:rPr>
        <w:t xml:space="preserve"> </w:t>
      </w:r>
      <w:r w:rsidRPr="0044580B">
        <w:t>Zarządzenie wchodzi w życie z dniem wydania.</w:t>
      </w:r>
    </w:p>
    <w:p w:rsidR="005F1F13" w:rsidRPr="005F1F13" w:rsidRDefault="005F1F13" w:rsidP="005F1F13">
      <w:pPr>
        <w:ind w:left="5670"/>
        <w:jc w:val="center"/>
        <w:rPr>
          <w:sz w:val="20"/>
          <w:szCs w:val="20"/>
        </w:rPr>
      </w:pPr>
    </w:p>
    <w:p w:rsidR="005F1F13" w:rsidRPr="005F1F13" w:rsidRDefault="005F1F13" w:rsidP="005F1F13">
      <w:pPr>
        <w:ind w:left="5670"/>
        <w:jc w:val="center"/>
        <w:rPr>
          <w:sz w:val="20"/>
          <w:szCs w:val="20"/>
        </w:rPr>
      </w:pPr>
      <w:r w:rsidRPr="005F1F13">
        <w:rPr>
          <w:sz w:val="20"/>
          <w:szCs w:val="20"/>
        </w:rPr>
        <w:t>Przewodniczący Zarządu</w:t>
      </w:r>
    </w:p>
    <w:p w:rsidR="005F1F13" w:rsidRPr="005F1F13" w:rsidRDefault="005F1F13" w:rsidP="005F1F13">
      <w:pPr>
        <w:ind w:left="5670"/>
        <w:jc w:val="center"/>
        <w:rPr>
          <w:sz w:val="20"/>
          <w:szCs w:val="20"/>
        </w:rPr>
      </w:pPr>
      <w:r w:rsidRPr="005F1F13">
        <w:rPr>
          <w:sz w:val="20"/>
          <w:szCs w:val="20"/>
        </w:rPr>
        <w:t xml:space="preserve">Związku Międzygminnego </w:t>
      </w:r>
    </w:p>
    <w:p w:rsidR="005F1F13" w:rsidRPr="005F1F13" w:rsidRDefault="005F1F13" w:rsidP="005F1F13">
      <w:pPr>
        <w:ind w:left="5670"/>
        <w:jc w:val="center"/>
        <w:rPr>
          <w:sz w:val="20"/>
          <w:szCs w:val="20"/>
        </w:rPr>
      </w:pPr>
      <w:r w:rsidRPr="005F1F13">
        <w:rPr>
          <w:sz w:val="20"/>
          <w:szCs w:val="20"/>
        </w:rPr>
        <w:t>„Czysty Region”</w:t>
      </w:r>
    </w:p>
    <w:p w:rsidR="005F1F13" w:rsidRPr="005F1F13" w:rsidRDefault="005F1F13" w:rsidP="005F1F13">
      <w:pPr>
        <w:ind w:left="5670"/>
        <w:jc w:val="center"/>
        <w:rPr>
          <w:i/>
          <w:sz w:val="20"/>
          <w:szCs w:val="20"/>
        </w:rPr>
      </w:pPr>
    </w:p>
    <w:p w:rsidR="005F1F13" w:rsidRPr="005F1F13" w:rsidRDefault="005F1F13" w:rsidP="005F1F13">
      <w:pPr>
        <w:ind w:left="5670"/>
        <w:jc w:val="center"/>
        <w:rPr>
          <w:b/>
          <w:i/>
          <w:sz w:val="20"/>
          <w:szCs w:val="20"/>
        </w:rPr>
      </w:pPr>
      <w:r w:rsidRPr="005F1F13">
        <w:rPr>
          <w:b/>
          <w:i/>
          <w:sz w:val="20"/>
          <w:szCs w:val="20"/>
        </w:rPr>
        <w:t>Krzysztof Ważny (-)</w:t>
      </w:r>
      <w:bookmarkStart w:id="0" w:name="_GoBack"/>
      <w:bookmarkEnd w:id="0"/>
    </w:p>
    <w:sectPr w:rsidR="005F1F13" w:rsidRPr="005F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92"/>
    <w:multiLevelType w:val="hybridMultilevel"/>
    <w:tmpl w:val="28F0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61DC"/>
    <w:multiLevelType w:val="hybridMultilevel"/>
    <w:tmpl w:val="57DC0DD2"/>
    <w:lvl w:ilvl="0" w:tplc="29EA7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AE0A25"/>
    <w:multiLevelType w:val="hybridMultilevel"/>
    <w:tmpl w:val="4EA6C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5617"/>
    <w:multiLevelType w:val="hybridMultilevel"/>
    <w:tmpl w:val="46F23BDA"/>
    <w:lvl w:ilvl="0" w:tplc="2BDA9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56936D4"/>
    <w:multiLevelType w:val="hybridMultilevel"/>
    <w:tmpl w:val="87C63FB6"/>
    <w:lvl w:ilvl="0" w:tplc="76A662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897987"/>
    <w:multiLevelType w:val="hybridMultilevel"/>
    <w:tmpl w:val="CDE8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F4A95"/>
    <w:multiLevelType w:val="hybridMultilevel"/>
    <w:tmpl w:val="3AC064AE"/>
    <w:lvl w:ilvl="0" w:tplc="475E5C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7C"/>
    <w:rsid w:val="0012521C"/>
    <w:rsid w:val="0037359B"/>
    <w:rsid w:val="0043159E"/>
    <w:rsid w:val="0044580B"/>
    <w:rsid w:val="004B17DF"/>
    <w:rsid w:val="004C79FB"/>
    <w:rsid w:val="005F1F13"/>
    <w:rsid w:val="00626CDD"/>
    <w:rsid w:val="00660AFA"/>
    <w:rsid w:val="00761A7B"/>
    <w:rsid w:val="00842DAA"/>
    <w:rsid w:val="00865A36"/>
    <w:rsid w:val="00A65B57"/>
    <w:rsid w:val="00B54EDD"/>
    <w:rsid w:val="00C00E7C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FA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C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FA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C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2016-12-15T08:27:00Z</dcterms:created>
  <dcterms:modified xsi:type="dcterms:W3CDTF">2016-12-16T09:39:00Z</dcterms:modified>
</cp:coreProperties>
</file>