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3E" w:rsidRDefault="001D7F3E" w:rsidP="001D7F3E">
      <w:pPr>
        <w:autoSpaceDE w:val="0"/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</w:rPr>
        <w:t xml:space="preserve">Uchwała Nr </w:t>
      </w:r>
      <w:r w:rsidR="00051A37">
        <w:rPr>
          <w:b/>
          <w:bCs/>
        </w:rPr>
        <w:t>LIII/67/</w:t>
      </w:r>
      <w:r>
        <w:rPr>
          <w:b/>
          <w:bCs/>
        </w:rPr>
        <w:t>16</w:t>
      </w:r>
    </w:p>
    <w:p w:rsidR="001D7F3E" w:rsidRDefault="001D7F3E" w:rsidP="001D7F3E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Zgromadzenia Związku Międzygminnego „Czysty Region”</w:t>
      </w:r>
    </w:p>
    <w:p w:rsidR="001D7F3E" w:rsidRDefault="001D7F3E" w:rsidP="001D7F3E">
      <w:pPr>
        <w:autoSpaceDE w:val="0"/>
        <w:spacing w:line="360" w:lineRule="auto"/>
        <w:jc w:val="center"/>
      </w:pPr>
      <w:r>
        <w:rPr>
          <w:b/>
          <w:bCs/>
        </w:rPr>
        <w:t>z siedzibą w Kędzierzynie-Koźlu</w:t>
      </w:r>
    </w:p>
    <w:p w:rsidR="001D7F3E" w:rsidRDefault="001D7F3E" w:rsidP="001D7F3E">
      <w:pPr>
        <w:autoSpaceDE w:val="0"/>
        <w:spacing w:before="120"/>
        <w:jc w:val="center"/>
        <w:rPr>
          <w:b/>
        </w:rPr>
      </w:pPr>
      <w:r>
        <w:rPr>
          <w:b/>
        </w:rPr>
        <w:t>z dnia 25 sierpnia 2016 r.</w:t>
      </w:r>
    </w:p>
    <w:p w:rsidR="001D7F3E" w:rsidRDefault="001D7F3E" w:rsidP="001D7F3E">
      <w:pPr>
        <w:autoSpaceDE w:val="0"/>
        <w:spacing w:before="120"/>
        <w:jc w:val="center"/>
        <w:rPr>
          <w:b/>
        </w:rPr>
      </w:pPr>
    </w:p>
    <w:p w:rsidR="001D7F3E" w:rsidRDefault="001D7F3E" w:rsidP="00862E5A">
      <w:pPr>
        <w:autoSpaceDN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w sprawie  wyrażenia zgody na objęcie nowych udziałów w spółce Regionalne Centrum Zagospodarowania i Unieszkodliwiania Odpadów „Czysty Region”</w:t>
      </w:r>
      <w:r>
        <w:rPr>
          <w:bCs/>
        </w:rPr>
        <w:t xml:space="preserve"> </w:t>
      </w:r>
      <w:r>
        <w:rPr>
          <w:b/>
          <w:bCs/>
        </w:rPr>
        <w:t>Sp. z o.o.                  w Kędzierzynie-Koźlu</w:t>
      </w:r>
    </w:p>
    <w:p w:rsidR="001D7F3E" w:rsidRDefault="001D7F3E" w:rsidP="001D7F3E">
      <w:pPr>
        <w:rPr>
          <w:b/>
          <w:bCs/>
        </w:rPr>
      </w:pPr>
    </w:p>
    <w:p w:rsidR="001D7F3E" w:rsidRDefault="001D7F3E" w:rsidP="001D7F3E">
      <w:pPr>
        <w:jc w:val="center"/>
        <w:rPr>
          <w:bCs/>
        </w:rPr>
      </w:pPr>
      <w:r>
        <w:rPr>
          <w:b/>
          <w:bCs/>
        </w:rPr>
        <w:t xml:space="preserve"> </w:t>
      </w:r>
    </w:p>
    <w:p w:rsidR="001D7F3E" w:rsidRDefault="001D7F3E" w:rsidP="001D7F3E">
      <w:pPr>
        <w:spacing w:line="360" w:lineRule="auto"/>
        <w:jc w:val="both"/>
      </w:pPr>
      <w:r>
        <w:rPr>
          <w:bCs/>
        </w:rPr>
        <w:t xml:space="preserve">Na podstawie § 16 ust. 2 pkt 7 lit. g) Statutu Związku Międzygminnego „Czysty Region” Koźlu </w:t>
      </w:r>
      <w:r>
        <w:t>(Dz. Urz. Woj. Opolskiego z 2008r. Nr 52, poz. 1707, z 2010r. Nr 8, poz. 129, z 2011r. Nr 107, poz. 1306  z 2012r., poz. 995 i z 2015r. poz. 2070) – Zgromadzenie Związku Międzygminnego „Czysty Region” z siedzibą w Kędzierzynie-Koźlu uchwala, co następuje:</w:t>
      </w:r>
    </w:p>
    <w:p w:rsidR="001D7F3E" w:rsidRDefault="001D7F3E" w:rsidP="001D7F3E">
      <w:pPr>
        <w:jc w:val="both"/>
      </w:pPr>
    </w:p>
    <w:p w:rsidR="001D7F3E" w:rsidRDefault="001D7F3E" w:rsidP="001D7F3E">
      <w:pPr>
        <w:jc w:val="center"/>
        <w:rPr>
          <w:b/>
        </w:rPr>
      </w:pPr>
      <w:r>
        <w:rPr>
          <w:b/>
        </w:rPr>
        <w:t>§ 1</w:t>
      </w:r>
    </w:p>
    <w:p w:rsidR="001D7F3E" w:rsidRDefault="001D7F3E" w:rsidP="001D7F3E">
      <w:pPr>
        <w:spacing w:line="360" w:lineRule="auto"/>
        <w:jc w:val="both"/>
        <w:rPr>
          <w:bCs/>
        </w:rPr>
      </w:pPr>
      <w:r>
        <w:rPr>
          <w:bCs/>
        </w:rPr>
        <w:t xml:space="preserve">Zgromadzenie Związku Międzygminnego „Czysty Region” wyraża zgodę na objęcie przez Związek Międzygminny „Czysty Region” z siedzibą w Kędzierzynie-Koźlu 6.000 nowych udziałów o wartości nominalnej 500,00 zł za każdy udział o łącznej wartości 3.000.000,00 zł (słownie: trzy miliony złotych) w spółce Regionalne Centrum Zagospodarowania </w:t>
      </w:r>
      <w:r>
        <w:rPr>
          <w:bCs/>
        </w:rPr>
        <w:br/>
        <w:t>i Unieszkodliwiania Odpadów „Czysty R</w:t>
      </w:r>
      <w:r w:rsidR="00E07877">
        <w:rPr>
          <w:bCs/>
        </w:rPr>
        <w:t xml:space="preserve">egion” Spółka z o.o. z siedzibą                                 </w:t>
      </w:r>
      <w:r>
        <w:rPr>
          <w:bCs/>
        </w:rPr>
        <w:t>w Kędzierzynie-Koźlu przy ul. Naftowej 7.</w:t>
      </w:r>
    </w:p>
    <w:p w:rsidR="001D7F3E" w:rsidRDefault="001D7F3E" w:rsidP="001D7F3E">
      <w:pPr>
        <w:jc w:val="center"/>
        <w:rPr>
          <w:bCs/>
        </w:rPr>
      </w:pPr>
    </w:p>
    <w:p w:rsidR="001D7F3E" w:rsidRDefault="001D7F3E" w:rsidP="001D7F3E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1D7F3E" w:rsidRDefault="001D7F3E" w:rsidP="001D7F3E">
      <w:pPr>
        <w:autoSpaceDE w:val="0"/>
        <w:autoSpaceDN w:val="0"/>
        <w:adjustRightInd w:val="0"/>
        <w:spacing w:line="360" w:lineRule="auto"/>
        <w:jc w:val="both"/>
      </w:pPr>
      <w:r>
        <w:t xml:space="preserve">Wykonanie uchwały powierza się Zarządowi Związku Międzygminnego „Czysty Region” </w:t>
      </w:r>
      <w:r>
        <w:br/>
        <w:t>z siedzibą w Kędzierzynie-Koźlu.</w:t>
      </w:r>
    </w:p>
    <w:p w:rsidR="001D7F3E" w:rsidRDefault="001D7F3E" w:rsidP="001D7F3E">
      <w:pPr>
        <w:autoSpaceDE w:val="0"/>
        <w:autoSpaceDN w:val="0"/>
        <w:adjustRightInd w:val="0"/>
        <w:spacing w:line="360" w:lineRule="auto"/>
        <w:jc w:val="both"/>
      </w:pPr>
    </w:p>
    <w:p w:rsidR="001D7F3E" w:rsidRDefault="001D7F3E" w:rsidP="001D7F3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1D7F3E" w:rsidRDefault="001D7F3E" w:rsidP="001D7F3E">
      <w:pPr>
        <w:autoSpaceDE w:val="0"/>
        <w:autoSpaceDN w:val="0"/>
        <w:adjustRightInd w:val="0"/>
        <w:spacing w:line="360" w:lineRule="auto"/>
        <w:jc w:val="both"/>
      </w:pPr>
      <w:r>
        <w:t>Uchwała wchodzi w życie z dniem podjęcia.</w:t>
      </w:r>
    </w:p>
    <w:p w:rsidR="001D7F3E" w:rsidRDefault="001D7F3E" w:rsidP="001D7F3E">
      <w:pPr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:rsidR="003333B6" w:rsidRDefault="003333B6" w:rsidP="003333B6"/>
    <w:p w:rsidR="003333B6" w:rsidRPr="003333B6" w:rsidRDefault="003333B6" w:rsidP="003333B6">
      <w:pPr>
        <w:rPr>
          <w:szCs w:val="22"/>
        </w:rPr>
      </w:pPr>
      <w:r>
        <w:rPr>
          <w:color w:val="FF0000"/>
          <w:szCs w:val="22"/>
        </w:rPr>
        <w:t xml:space="preserve">                                                                             </w:t>
      </w:r>
      <w:r w:rsidRPr="003333B6">
        <w:rPr>
          <w:szCs w:val="22"/>
        </w:rPr>
        <w:t>Przewodnicząca Zgromadzenia</w:t>
      </w:r>
    </w:p>
    <w:p w:rsidR="003333B6" w:rsidRPr="003333B6" w:rsidRDefault="003333B6" w:rsidP="003333B6">
      <w:pPr>
        <w:rPr>
          <w:szCs w:val="22"/>
        </w:rPr>
      </w:pPr>
      <w:r w:rsidRPr="003333B6">
        <w:rPr>
          <w:szCs w:val="22"/>
        </w:rPr>
        <w:tab/>
      </w:r>
      <w:r w:rsidRPr="003333B6">
        <w:rPr>
          <w:szCs w:val="22"/>
        </w:rPr>
        <w:tab/>
      </w:r>
      <w:r w:rsidRPr="003333B6">
        <w:rPr>
          <w:szCs w:val="22"/>
        </w:rPr>
        <w:tab/>
      </w:r>
      <w:r w:rsidRPr="003333B6">
        <w:rPr>
          <w:szCs w:val="22"/>
        </w:rPr>
        <w:tab/>
      </w:r>
      <w:r w:rsidRPr="003333B6">
        <w:rPr>
          <w:szCs w:val="22"/>
        </w:rPr>
        <w:tab/>
      </w:r>
      <w:r w:rsidRPr="003333B6">
        <w:rPr>
          <w:szCs w:val="22"/>
        </w:rPr>
        <w:tab/>
        <w:t>Związku Międzygminnego „Czysty Region”</w:t>
      </w:r>
    </w:p>
    <w:p w:rsidR="003333B6" w:rsidRPr="003333B6" w:rsidRDefault="003333B6" w:rsidP="003333B6">
      <w:pPr>
        <w:rPr>
          <w:szCs w:val="22"/>
        </w:rPr>
      </w:pPr>
    </w:p>
    <w:p w:rsidR="003333B6" w:rsidRPr="003333B6" w:rsidRDefault="003333B6" w:rsidP="003333B6">
      <w:pPr>
        <w:rPr>
          <w:szCs w:val="22"/>
        </w:rPr>
      </w:pPr>
      <w:r w:rsidRPr="003333B6">
        <w:rPr>
          <w:szCs w:val="22"/>
        </w:rPr>
        <w:tab/>
      </w:r>
      <w:r w:rsidRPr="003333B6">
        <w:rPr>
          <w:szCs w:val="22"/>
        </w:rPr>
        <w:tab/>
      </w:r>
      <w:r w:rsidRPr="003333B6">
        <w:rPr>
          <w:szCs w:val="22"/>
        </w:rPr>
        <w:tab/>
      </w:r>
      <w:r w:rsidRPr="003333B6">
        <w:rPr>
          <w:szCs w:val="22"/>
        </w:rPr>
        <w:tab/>
      </w:r>
      <w:r w:rsidRPr="003333B6">
        <w:rPr>
          <w:szCs w:val="22"/>
        </w:rPr>
        <w:tab/>
      </w:r>
      <w:r w:rsidRPr="003333B6">
        <w:rPr>
          <w:szCs w:val="22"/>
        </w:rPr>
        <w:tab/>
      </w:r>
      <w:r w:rsidRPr="003333B6">
        <w:rPr>
          <w:szCs w:val="22"/>
        </w:rPr>
        <w:tab/>
        <w:t xml:space="preserve">    Sabina Nowosielska</w:t>
      </w:r>
      <w:r w:rsidR="009906E7">
        <w:rPr>
          <w:szCs w:val="22"/>
        </w:rPr>
        <w:t xml:space="preserve"> (-)</w:t>
      </w:r>
      <w:bookmarkStart w:id="0" w:name="_GoBack"/>
      <w:bookmarkEnd w:id="0"/>
    </w:p>
    <w:p w:rsidR="003333B6" w:rsidRPr="003333B6" w:rsidRDefault="003333B6" w:rsidP="003333B6">
      <w:pPr>
        <w:rPr>
          <w:szCs w:val="22"/>
        </w:rPr>
      </w:pPr>
    </w:p>
    <w:p w:rsidR="001D7F3E" w:rsidRDefault="001D7F3E" w:rsidP="001D7F3E">
      <w:pPr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:rsidR="001D7F3E" w:rsidRDefault="001D7F3E" w:rsidP="001D7F3E">
      <w:pPr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:rsidR="001D7F3E" w:rsidRDefault="001D7F3E" w:rsidP="001D7F3E">
      <w:pPr>
        <w:rPr>
          <w:color w:val="000000"/>
          <w:kern w:val="3"/>
          <w:lang w:eastAsia="en-US"/>
        </w:rPr>
      </w:pPr>
    </w:p>
    <w:sectPr w:rsidR="001D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1"/>
    <w:rsid w:val="00051A37"/>
    <w:rsid w:val="001D7F3E"/>
    <w:rsid w:val="003333B6"/>
    <w:rsid w:val="00405141"/>
    <w:rsid w:val="0043159E"/>
    <w:rsid w:val="00761A7B"/>
    <w:rsid w:val="00862E5A"/>
    <w:rsid w:val="00865A36"/>
    <w:rsid w:val="009906E7"/>
    <w:rsid w:val="00B54EDD"/>
    <w:rsid w:val="00E07877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3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3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2016-08-22T12:41:00Z</dcterms:created>
  <dcterms:modified xsi:type="dcterms:W3CDTF">2016-09-02T08:34:00Z</dcterms:modified>
</cp:coreProperties>
</file>