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9A" w:rsidRDefault="00900D9A" w:rsidP="00900D9A">
      <w:pPr>
        <w:jc w:val="right"/>
        <w:outlineLvl w:val="0"/>
      </w:pPr>
    </w:p>
    <w:p w:rsidR="00900D9A" w:rsidRDefault="00900D9A" w:rsidP="00900D9A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-102870</wp:posOffset>
            </wp:positionV>
            <wp:extent cx="2463800" cy="848360"/>
            <wp:effectExtent l="0" t="0" r="0" b="8890"/>
            <wp:wrapSquare wrapText="bothSides"/>
            <wp:docPr id="3" name="Obraz 3" descr="logo związ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związ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9A" w:rsidRDefault="00900D9A" w:rsidP="00900D9A">
      <w:pPr>
        <w:jc w:val="center"/>
        <w:rPr>
          <w:b/>
          <w:i/>
          <w:sz w:val="22"/>
          <w:szCs w:val="22"/>
        </w:rPr>
      </w:pPr>
      <w:r>
        <w:rPr>
          <w:b/>
          <w:i/>
        </w:rPr>
        <w:t>Związek Międzygminny „Czysty Region”</w:t>
      </w:r>
    </w:p>
    <w:p w:rsidR="00900D9A" w:rsidRDefault="00900D9A" w:rsidP="00900D9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ul. Portowa 47</w:t>
      </w:r>
      <w:r>
        <w:rPr>
          <w:i/>
          <w:sz w:val="20"/>
          <w:szCs w:val="20"/>
        </w:rPr>
        <w:tab/>
      </w:r>
    </w:p>
    <w:p w:rsidR="00900D9A" w:rsidRDefault="00900D9A" w:rsidP="00900D9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47-205 Kędzierzyn-Koźle </w:t>
      </w:r>
    </w:p>
    <w:p w:rsidR="00900D9A" w:rsidRDefault="00900D9A" w:rsidP="00900D9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tel. 77 446 1190   fax 77 445 93 14</w:t>
      </w:r>
    </w:p>
    <w:p w:rsidR="00900D9A" w:rsidRDefault="00900D9A" w:rsidP="00900D9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NIP: 7492045956         REGON: 160223990</w:t>
      </w:r>
    </w:p>
    <w:p w:rsidR="00900D9A" w:rsidRDefault="00900D9A" w:rsidP="00900D9A">
      <w:pPr>
        <w:ind w:left="3540" w:firstLine="708"/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email: sekretariat@czystyregion.pl</w:t>
      </w:r>
    </w:p>
    <w:p w:rsidR="00900D9A" w:rsidRDefault="00900D9A" w:rsidP="00900D9A">
      <w:pPr>
        <w:rPr>
          <w:rFonts w:ascii="Calibri" w:hAnsi="Calibri"/>
          <w:color w:val="00B050"/>
          <w:sz w:val="36"/>
          <w:szCs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74295</wp:posOffset>
                </wp:positionV>
                <wp:extent cx="7198360" cy="7620"/>
                <wp:effectExtent l="0" t="0" r="21590" b="3048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983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5.85pt" to="509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cPKgIAADIEAAAOAAAAZHJzL2Uyb0RvYy54bWysU02P0zAUvCPxHyzf2zTZ9CtquoKm5bJA&#10;pQXuru001jq2ZbtNC9oDB/4Z/C+e3W6XwgUhLq7t9zKdNzOe3R5aifbcOqFVidP+ACOuqGZCbUv8&#10;8cOqN8HIeaIYkVrxEh+5w7fzly9mnSl4phstGbcIQJQrOlPixntTJImjDW+J62vDFRRrbVvi4Wi3&#10;CbOkA/RWJtlgMEo6bZmxmnLn4LY6FfE84tc1p/59XTvukSwxcPNxtXHdhDWZz0ixtcQ0gp5pkH9g&#10;0RKh4E8vUBXxBO2s+AOqFdRqp2vfp7pNdF0LyuMMME06+G2a+4YYHmcBcZy5yOT+Hyx9t19bJFiJ&#10;M4wUacGiH1+/f6OflXhAoKvzWgoldHdEWRCrM66AbxZqbcO49KDuzZ2mDw5qyVUxHJwB8E33VjPA&#10;JTuvo0aH2raolsJ8gsTEG9ABHaIpx4sp/OARhctxOp3cjMA7CrXxKIueJaQIKIGCsc6/4boFtg7s&#10;BbZBMlKQ/Z3zgdVzS7hWeiWkjLZLhboST4fZMH7gYFIWiqHN2e1mIS3aEwhOPhxPX0/C+AB21Wb1&#10;TrEI1nDClue9J0Ke9tAvVcCDaYDOeXdKxpfpYLqcLCd5L89Gy14+qKreq9Ui741W6XhY3VSLRZU+&#10;BmppXjSCMa4Cu6eUpvnfpeD8Xk75uuT0IkNyjR5HBLJPv5F0NDZ4efJ/o9lxbYMawWMIZmw+P6KQ&#10;/F/Psev5qc9/AgAA//8DAFBLAwQUAAYACAAAACEAA0jv4t8AAAALAQAADwAAAGRycy9kb3ducmV2&#10;LnhtbEyPwW7CMAyG75P2DpEn7QZpqrFBaYpYJ65IY2jaMTSmqWicKgnQvf3Cadxs/Z9+fy5Xo+3Z&#10;BX3oHEkQ0wwYUuN0R62E/ddmMgcWoiKtekco4RcDrKrHh1IV2l3pEy+72LJUQqFQEkyMQ8F5aAxa&#10;FaZuQErZ0XmrYlp9y7VX11Rue55n2Su3qqN0wagBa4PNaXe2Ekb03x/r2X5x3PzQdqi3pu3qdymf&#10;n8b1EljEMf7DcNNP6lAlp4M7kw6slzARYpYnNiXiDdiNyMT8BdghTfkCeFXy+x+qPwAAAP//AwBQ&#10;SwECLQAUAAYACAAAACEAtoM4kv4AAADhAQAAEwAAAAAAAAAAAAAAAAAAAAAAW0NvbnRlbnRfVHlw&#10;ZXNdLnhtbFBLAQItABQABgAIAAAAIQA4/SH/1gAAAJQBAAALAAAAAAAAAAAAAAAAAC8BAABfcmVs&#10;cy8ucmVsc1BLAQItABQABgAIAAAAIQBqn+cPKgIAADIEAAAOAAAAAAAAAAAAAAAAAC4CAABkcnMv&#10;ZTJvRG9jLnhtbFBLAQItABQABgAIAAAAIQADSO/i3wAAAAsBAAAPAAAAAAAAAAAAAAAAAIQEAABk&#10;cnMvZG93bnJldi54bWxQSwUGAAAAAAQABADzAAAAkAUAAAAA&#10;" strokecolor="#4579b8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133350</wp:posOffset>
                </wp:positionV>
                <wp:extent cx="7197725" cy="14605"/>
                <wp:effectExtent l="0" t="0" r="22225" b="2349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9772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10.5pt" to="509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3wKQIAADMEAAAOAAAAZHJzL2Uyb0RvYy54bWysU02P0zAQvSPxH6zc2yQl/YqarqBpuSxQ&#10;aYG7azuNtY5t2W7TgvbAgX8G/4uxkxYKF4S4OB7P5PnNm+fF3akR6MiM5UoWUTpMIsQkUZTLfRF9&#10;eL8ZzCJkHZYUCyVZEZ2Zje6Wz58tWp2zkaqVoMwgAJE2b3UR1c7pPI4tqVmD7VBpJiFZKdNgB6HZ&#10;x9TgFtAbEY+SZBK3ylBtFGHWwmnZJaNlwK8qRty7qrLMIVFEwM2F1YR159d4ucD53mBdc9LTwP/A&#10;osFcwqVXqBI7jA6G/wHVcGKUVZUbEtXEqqo4YaEH6CZNfuvmocaahV5AHKuvMtn/B0veHrcGcQqz&#10;i5DEDYzo+5dvX8knyR8R6GqdElxy1Z5R6sVqtc3hn5XcGt8uOckHfa/Io4VcfJP0gdUAvmvfKAq4&#10;+OBU0OhUmQZVguuP/lYPAzqgUxjK+ToUdnKIwOE0nU+no3GECOTSbJKMPY8Y5x7G/6yNda+ZaoCu&#10;hfkCXa8ZzvHx3rqu9FLij6XacCHgHOdCoraI5mNA96GFVqlPhsDsdyth0BGDc7LxdP5q1t97U2bU&#10;QdIAVjNM1/3eYS66PfAU0uNBO0Cn33XW+DxP5uvZepYNstFkPciSshy83KyywWSTTsfli3K1KtMn&#10;Ty3N8ppTyqRnd7Fpmv2dDfoH0xnsatSrDPEtepAWyF6+gXSYrB9mZ4Cdouet8dL6IYMzQ3H/irz1&#10;f41D1c+3vvwBAAD//wMAUEsDBBQABgAIAAAAIQBw2f+03wAAAAsBAAAPAAAAZHJzL2Rvd25yZXYu&#10;eG1sTI/BbsIwDIbvk/YOkSftBmlaMbHSFLFOXJHG0LRjaExT0ThVEqB7+4XTdrT96ff3V+vJDuyK&#10;PvSOJIh5BgypdbqnTsLhcztbAgtRkVaDI5TwgwHW9eNDpUrtbvSB133sWAqhUCoJJsax5Dy0Bq0K&#10;czcipdvJeatiGn3HtVe3FG4HnmfZC7eqp/TBqBEbg+15f7ESJvRf75vF4fW0/abd2OxM1zdvUj4/&#10;TZsVsIhT/IPhrp/UoU5OR3chHdggYSbEIk+shFykUnciE8sC2DFtigJ4XfH/HepfAAAA//8DAFBL&#10;AQItABQABgAIAAAAIQC2gziS/gAAAOEBAAATAAAAAAAAAAAAAAAAAAAAAABbQ29udGVudF9UeXBl&#10;c10ueG1sUEsBAi0AFAAGAAgAAAAhADj9If/WAAAAlAEAAAsAAAAAAAAAAAAAAAAALwEAAF9yZWxz&#10;Ly5yZWxzUEsBAi0AFAAGAAgAAAAhAFIwXfApAgAAMwQAAA4AAAAAAAAAAAAAAAAALgIAAGRycy9l&#10;Mm9Eb2MueG1sUEsBAi0AFAAGAAgAAAAhAHDZ/7TfAAAACwEAAA8AAAAAAAAAAAAAAAAAgwQAAGRy&#10;cy9kb3ducmV2LnhtbFBLBQYAAAAABAAEAPMAAACPBQAAAAA=&#10;" strokecolor="#4579b8">
                <o:lock v:ext="edit" shapetype="f"/>
              </v:line>
            </w:pict>
          </mc:Fallback>
        </mc:AlternateContent>
      </w:r>
    </w:p>
    <w:p w:rsidR="00900D9A" w:rsidRDefault="00900D9A" w:rsidP="00900D9A">
      <w:pPr>
        <w:jc w:val="right"/>
        <w:outlineLvl w:val="0"/>
        <w:rPr>
          <w:lang w:val="en-US"/>
        </w:rPr>
      </w:pPr>
    </w:p>
    <w:p w:rsidR="00900D9A" w:rsidRDefault="00900D9A" w:rsidP="00900D9A">
      <w:pPr>
        <w:jc w:val="right"/>
        <w:outlineLvl w:val="0"/>
        <w:rPr>
          <w:lang w:val="en-US"/>
        </w:rPr>
      </w:pPr>
      <w:proofErr w:type="spellStart"/>
      <w:r>
        <w:rPr>
          <w:lang w:val="en-US"/>
        </w:rPr>
        <w:t>Kędzierzyn-Koźle</w:t>
      </w:r>
      <w:proofErr w:type="spellEnd"/>
      <w:r>
        <w:rPr>
          <w:lang w:val="en-US"/>
        </w:rPr>
        <w:t>,  21.04.2016 r.</w:t>
      </w:r>
    </w:p>
    <w:p w:rsidR="00900D9A" w:rsidRDefault="00900D9A" w:rsidP="00900D9A">
      <w:pPr>
        <w:spacing w:line="360" w:lineRule="auto"/>
        <w:jc w:val="center"/>
        <w:rPr>
          <w:b/>
          <w:bCs/>
          <w:lang w:val="en-US"/>
        </w:rPr>
      </w:pPr>
    </w:p>
    <w:p w:rsidR="00900D9A" w:rsidRDefault="00900D9A" w:rsidP="00900D9A">
      <w:pPr>
        <w:spacing w:line="360" w:lineRule="auto"/>
        <w:jc w:val="center"/>
        <w:rPr>
          <w:b/>
          <w:bCs/>
          <w:lang w:val="en-US"/>
        </w:rPr>
      </w:pPr>
    </w:p>
    <w:p w:rsidR="00900D9A" w:rsidRDefault="00900D9A" w:rsidP="00900D9A">
      <w:pPr>
        <w:spacing w:line="360" w:lineRule="auto"/>
        <w:jc w:val="center"/>
        <w:outlineLvl w:val="0"/>
        <w:rPr>
          <w:b/>
        </w:rPr>
      </w:pPr>
      <w:r>
        <w:rPr>
          <w:b/>
          <w:bCs/>
        </w:rPr>
        <w:t xml:space="preserve">Informacja o wyniku naboru na </w:t>
      </w:r>
      <w:r>
        <w:rPr>
          <w:b/>
        </w:rPr>
        <w:t xml:space="preserve">stanowisko </w:t>
      </w:r>
    </w:p>
    <w:p w:rsidR="00900D9A" w:rsidRDefault="00900D9A" w:rsidP="00900D9A">
      <w:pPr>
        <w:spacing w:line="360" w:lineRule="auto"/>
        <w:jc w:val="center"/>
        <w:rPr>
          <w:b/>
          <w:bCs/>
          <w:i/>
          <w:iCs/>
        </w:rPr>
      </w:pPr>
      <w:r>
        <w:rPr>
          <w:b/>
          <w:i/>
        </w:rPr>
        <w:t xml:space="preserve"> referenta ds. edukacji ekologicznej, kontaktu z mediami oraz pozyskiwania zewnętrznych źródeł finansowania</w:t>
      </w:r>
    </w:p>
    <w:p w:rsidR="00900D9A" w:rsidRDefault="00900D9A" w:rsidP="00900D9A">
      <w:pPr>
        <w:spacing w:line="360" w:lineRule="auto"/>
        <w:jc w:val="center"/>
        <w:outlineLvl w:val="0"/>
        <w:rPr>
          <w:b/>
          <w:u w:val="single"/>
        </w:rPr>
      </w:pPr>
      <w:r>
        <w:rPr>
          <w:b/>
          <w:bCs/>
        </w:rPr>
        <w:t>w Biurze Związku Międzygminnego „Czysty Region”</w:t>
      </w:r>
    </w:p>
    <w:p w:rsidR="00900D9A" w:rsidRDefault="00900D9A" w:rsidP="00900D9A">
      <w:pPr>
        <w:spacing w:line="360" w:lineRule="auto"/>
        <w:jc w:val="center"/>
        <w:rPr>
          <w:u w:val="single"/>
        </w:rPr>
      </w:pPr>
    </w:p>
    <w:p w:rsidR="00900D9A" w:rsidRDefault="00900D9A" w:rsidP="00900D9A">
      <w:pPr>
        <w:spacing w:line="360" w:lineRule="auto"/>
        <w:jc w:val="both"/>
        <w:rPr>
          <w:u w:val="single"/>
        </w:rPr>
      </w:pPr>
    </w:p>
    <w:p w:rsidR="00900D9A" w:rsidRDefault="00900D9A" w:rsidP="00900D9A">
      <w:pPr>
        <w:spacing w:line="360" w:lineRule="auto"/>
        <w:jc w:val="both"/>
        <w:rPr>
          <w:b/>
          <w:bCs/>
          <w:i/>
          <w:iCs/>
        </w:rPr>
      </w:pPr>
      <w:r>
        <w:tab/>
        <w:t xml:space="preserve">Na podstawie art. 15 ust. 1-2 ustawy z dnia 21 listopada 2008r. o pracownikach samorządowych (Dz.U. 2014, poz. 1202) ogłaszam, iż w wyniku otwartego naboru na </w:t>
      </w:r>
      <w:r>
        <w:rPr>
          <w:spacing w:val="-4"/>
        </w:rPr>
        <w:t>stanowisko</w:t>
      </w:r>
      <w:r>
        <w:rPr>
          <w:b/>
          <w:i/>
        </w:rPr>
        <w:t xml:space="preserve"> referenta ds. edukacji ekologicznej, kontaktu z mediami oraz pozyskiwania zewnętrznych źródeł finansowania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w Biurze Związku Międzygminnego „Czysty Region”</w:t>
      </w:r>
      <w:r>
        <w:rPr>
          <w:spacing w:val="6"/>
        </w:rPr>
        <w:t xml:space="preserve"> z siedzibą w Kędzierzynie-Koźlu przy ul. Portowej 47, </w:t>
      </w:r>
      <w:r>
        <w:rPr>
          <w:rFonts w:eastAsiaTheme="minorHAnsi"/>
          <w:lang w:eastAsia="en-US"/>
        </w:rPr>
        <w:t>nie został wyłoniony żaden kandydat.</w:t>
      </w:r>
    </w:p>
    <w:p w:rsidR="00900D9A" w:rsidRDefault="00900D9A" w:rsidP="00900D9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Kandydat biorący udział w postępowaniu nie wykazał wystarczającego poziomu spełniania</w:t>
      </w:r>
    </w:p>
    <w:p w:rsidR="00900D9A" w:rsidRDefault="00900D9A" w:rsidP="00900D9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wymagań pożądanych od kandydatów, pozwalających na optymalne wykonywanie zadań </w:t>
      </w:r>
    </w:p>
    <w:p w:rsidR="00900D9A" w:rsidRDefault="00900D9A" w:rsidP="00900D9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stanowisku objętym naborem.</w:t>
      </w:r>
    </w:p>
    <w:p w:rsidR="00900D9A" w:rsidRDefault="00900D9A" w:rsidP="00900D9A"/>
    <w:p w:rsidR="00900D9A" w:rsidRDefault="00900D9A" w:rsidP="00900D9A"/>
    <w:p w:rsidR="00900D9A" w:rsidRDefault="00900D9A" w:rsidP="00900D9A">
      <w:bookmarkStart w:id="0" w:name="_GoBack"/>
      <w:bookmarkEnd w:id="0"/>
    </w:p>
    <w:p w:rsidR="00900D9A" w:rsidRDefault="00900D9A" w:rsidP="00900D9A"/>
    <w:p w:rsidR="0013248D" w:rsidRDefault="0013248D" w:rsidP="0013248D">
      <w:pPr>
        <w:jc w:val="both"/>
        <w:rPr>
          <w:szCs w:val="20"/>
        </w:rPr>
      </w:pPr>
    </w:p>
    <w:p w:rsidR="0013248D" w:rsidRDefault="0013248D" w:rsidP="0013248D">
      <w:pPr>
        <w:ind w:left="4248" w:firstLine="708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Przewodniczący Zarządu </w:t>
      </w:r>
    </w:p>
    <w:p w:rsidR="0013248D" w:rsidRDefault="0013248D" w:rsidP="0013248D">
      <w:pPr>
        <w:ind w:left="4248" w:firstLine="708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Związku Międzygminnego „Czysty Region”</w:t>
      </w:r>
    </w:p>
    <w:p w:rsidR="0013248D" w:rsidRDefault="0013248D" w:rsidP="0013248D">
      <w:pPr>
        <w:ind w:firstLine="708"/>
        <w:jc w:val="center"/>
        <w:rPr>
          <w:b/>
          <w:color w:val="FF0000"/>
          <w:sz w:val="22"/>
          <w:szCs w:val="22"/>
        </w:rPr>
      </w:pPr>
    </w:p>
    <w:p w:rsidR="0013248D" w:rsidRDefault="0013248D" w:rsidP="0013248D">
      <w:pPr>
        <w:ind w:firstLine="708"/>
        <w:jc w:val="center"/>
        <w:rPr>
          <w:b/>
          <w:i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i/>
          <w:color w:val="FF0000"/>
          <w:sz w:val="22"/>
          <w:szCs w:val="22"/>
        </w:rPr>
        <w:t>Krzysztof Ważny (-)</w:t>
      </w:r>
    </w:p>
    <w:p w:rsidR="0013248D" w:rsidRDefault="0013248D" w:rsidP="0013248D">
      <w:pPr>
        <w:tabs>
          <w:tab w:val="left" w:pos="180"/>
        </w:tabs>
        <w:jc w:val="both"/>
        <w:rPr>
          <w:b/>
          <w:color w:val="FF0000"/>
          <w:sz w:val="22"/>
          <w:szCs w:val="22"/>
        </w:rPr>
      </w:pPr>
    </w:p>
    <w:p w:rsidR="0013248D" w:rsidRDefault="0013248D" w:rsidP="0013248D">
      <w:pPr>
        <w:jc w:val="both"/>
        <w:rPr>
          <w:szCs w:val="20"/>
        </w:rPr>
      </w:pPr>
    </w:p>
    <w:p w:rsidR="00900D9A" w:rsidRDefault="00900D9A" w:rsidP="00900D9A">
      <w:pPr>
        <w:rPr>
          <w:b/>
          <w:color w:val="FF0000"/>
          <w:sz w:val="20"/>
        </w:rPr>
      </w:pPr>
    </w:p>
    <w:sectPr w:rsidR="0090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E2"/>
    <w:rsid w:val="0013248D"/>
    <w:rsid w:val="0043159E"/>
    <w:rsid w:val="00761A7B"/>
    <w:rsid w:val="00865A36"/>
    <w:rsid w:val="00900D9A"/>
    <w:rsid w:val="00A318E2"/>
    <w:rsid w:val="00B54EDD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D9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D9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2016-04-21T09:46:00Z</cp:lastPrinted>
  <dcterms:created xsi:type="dcterms:W3CDTF">2016-04-21T09:43:00Z</dcterms:created>
  <dcterms:modified xsi:type="dcterms:W3CDTF">2016-04-21T09:47:00Z</dcterms:modified>
</cp:coreProperties>
</file>