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7" w:rsidRPr="00412B37" w:rsidRDefault="00412B37" w:rsidP="00412B37">
      <w:pPr>
        <w:spacing w:line="360" w:lineRule="auto"/>
        <w:jc w:val="center"/>
        <w:outlineLvl w:val="0"/>
        <w:rPr>
          <w:b/>
          <w:bCs/>
        </w:rPr>
      </w:pPr>
      <w:r w:rsidRPr="00412B37">
        <w:rPr>
          <w:b/>
          <w:bCs/>
        </w:rPr>
        <w:t>Zarządzenie Nr  1</w:t>
      </w:r>
      <w:r>
        <w:rPr>
          <w:b/>
          <w:bCs/>
        </w:rPr>
        <w:t>3</w:t>
      </w:r>
      <w:r w:rsidRPr="00412B37">
        <w:rPr>
          <w:b/>
          <w:bCs/>
        </w:rPr>
        <w:t>/2015</w:t>
      </w:r>
    </w:p>
    <w:p w:rsidR="00412B37" w:rsidRPr="00412B37" w:rsidRDefault="00412B37" w:rsidP="00412B37">
      <w:pPr>
        <w:spacing w:line="360" w:lineRule="auto"/>
        <w:jc w:val="center"/>
        <w:outlineLvl w:val="0"/>
        <w:rPr>
          <w:b/>
          <w:bCs/>
        </w:rPr>
      </w:pPr>
      <w:r w:rsidRPr="00412B37">
        <w:rPr>
          <w:b/>
          <w:bCs/>
        </w:rPr>
        <w:t>Przewodniczącego Zarządu Związku Międzygminnego „Czysty Region”</w:t>
      </w:r>
    </w:p>
    <w:p w:rsidR="00412B37" w:rsidRPr="00412B37" w:rsidRDefault="00412B37" w:rsidP="00412B37">
      <w:pPr>
        <w:spacing w:line="360" w:lineRule="auto"/>
        <w:jc w:val="center"/>
        <w:outlineLvl w:val="0"/>
        <w:rPr>
          <w:b/>
          <w:bCs/>
        </w:rPr>
      </w:pPr>
      <w:r w:rsidRPr="00412B37">
        <w:rPr>
          <w:b/>
          <w:bCs/>
        </w:rPr>
        <w:t>z dnia 05.10.2015r.</w:t>
      </w:r>
    </w:p>
    <w:p w:rsidR="00412B37" w:rsidRPr="00412B37" w:rsidRDefault="00412B37" w:rsidP="00412B37">
      <w:pPr>
        <w:spacing w:line="360" w:lineRule="auto"/>
        <w:jc w:val="center"/>
        <w:rPr>
          <w:b/>
          <w:bCs/>
        </w:rPr>
      </w:pPr>
    </w:p>
    <w:p w:rsidR="00412B37" w:rsidRPr="00412B37" w:rsidRDefault="00412B37" w:rsidP="00412B37">
      <w:pPr>
        <w:spacing w:line="360" w:lineRule="auto"/>
        <w:jc w:val="center"/>
        <w:rPr>
          <w:b/>
          <w:bCs/>
        </w:rPr>
      </w:pPr>
      <w:r w:rsidRPr="00412B37">
        <w:rPr>
          <w:b/>
          <w:bCs/>
        </w:rPr>
        <w:t xml:space="preserve">w sprawie </w:t>
      </w:r>
      <w:r w:rsidR="0011081F" w:rsidRPr="00F37ACD">
        <w:rPr>
          <w:b/>
          <w:bCs/>
        </w:rPr>
        <w:t>powołania zespołu zarządzającego projektem pn.</w:t>
      </w:r>
      <w:r w:rsidR="0011081F">
        <w:rPr>
          <w:b/>
          <w:bCs/>
        </w:rPr>
        <w:t xml:space="preserve"> </w:t>
      </w:r>
      <w:r>
        <w:rPr>
          <w:b/>
          <w:bCs/>
        </w:rPr>
        <w:t xml:space="preserve"> „ Dostawa i wdrożenie Zintegrowanego Systemu Informatycznego do zarządzania Związkiem Międzygminnym „Czysty Region” w Kędzierzynie-Koźlu</w:t>
      </w:r>
    </w:p>
    <w:p w:rsidR="00412B37" w:rsidRPr="00412B37" w:rsidRDefault="00412B37" w:rsidP="00412B37">
      <w:pPr>
        <w:rPr>
          <w:b/>
          <w:bCs/>
          <w:sz w:val="28"/>
          <w:szCs w:val="28"/>
        </w:rPr>
      </w:pPr>
    </w:p>
    <w:p w:rsidR="00412B37" w:rsidRPr="00412B37" w:rsidRDefault="00412B37" w:rsidP="00412B37">
      <w:pPr>
        <w:rPr>
          <w:b/>
          <w:bCs/>
          <w:sz w:val="22"/>
          <w:szCs w:val="22"/>
        </w:rPr>
      </w:pPr>
    </w:p>
    <w:p w:rsidR="00412B37" w:rsidRDefault="00071E2F" w:rsidP="00412B37">
      <w:pPr>
        <w:spacing w:line="360" w:lineRule="exact"/>
        <w:ind w:firstLine="539"/>
        <w:jc w:val="both"/>
      </w:pPr>
      <w:r>
        <w:t>Na podstawie § 22 ust.1 pkt. 2</w:t>
      </w:r>
      <w:r w:rsidR="00412B37" w:rsidRPr="00412B37">
        <w:t xml:space="preserve"> Statutu Związku Międzygminnego „Czysty Region” (Dz. Urz. Woj. Opolskiego z 2008 r. Nr 52 poz. 1707 , z 2010r. Nr 8, poz. 129, z 2011 r. nr 107, poz. 1306, z 2012r.  poz. 995 i z 2015r. poz.2070) zarządzam, co następuje:</w:t>
      </w:r>
    </w:p>
    <w:p w:rsidR="00071E2F" w:rsidRDefault="00071E2F" w:rsidP="00412B37">
      <w:pPr>
        <w:spacing w:line="360" w:lineRule="exact"/>
        <w:ind w:firstLine="539"/>
        <w:jc w:val="both"/>
      </w:pPr>
    </w:p>
    <w:p w:rsidR="00071E2F" w:rsidRDefault="00F5502E" w:rsidP="00F5502E">
      <w:pPr>
        <w:spacing w:line="360" w:lineRule="exact"/>
        <w:ind w:firstLine="539"/>
        <w:jc w:val="center"/>
      </w:pPr>
      <w:r w:rsidRPr="00F5502E">
        <w:rPr>
          <w:b/>
        </w:rPr>
        <w:t>§1</w:t>
      </w:r>
    </w:p>
    <w:p w:rsidR="00F5502E" w:rsidRDefault="00F5502E" w:rsidP="00F5502E">
      <w:pPr>
        <w:pStyle w:val="Akapitzlist"/>
        <w:numPr>
          <w:ilvl w:val="0"/>
          <w:numId w:val="1"/>
        </w:numPr>
        <w:spacing w:line="360" w:lineRule="exact"/>
        <w:ind w:left="284" w:hanging="284"/>
        <w:jc w:val="both"/>
      </w:pPr>
      <w:r>
        <w:t>Powołuje się Komitet Sterujący w osobach:</w:t>
      </w:r>
    </w:p>
    <w:p w:rsidR="00F5502E" w:rsidRDefault="00F5502E" w:rsidP="00F5502E">
      <w:pPr>
        <w:pStyle w:val="Akapitzlist"/>
        <w:numPr>
          <w:ilvl w:val="0"/>
          <w:numId w:val="2"/>
        </w:numPr>
        <w:spacing w:line="360" w:lineRule="exact"/>
        <w:jc w:val="both"/>
      </w:pPr>
      <w:r>
        <w:t>Krzysztof Ważny- Przewodniczący Komitetu Sterującego,</w:t>
      </w:r>
    </w:p>
    <w:p w:rsidR="00F5502E" w:rsidRDefault="005C13E1" w:rsidP="00F5502E">
      <w:pPr>
        <w:pStyle w:val="Akapitzlist"/>
        <w:numPr>
          <w:ilvl w:val="0"/>
          <w:numId w:val="2"/>
        </w:numPr>
        <w:spacing w:line="360" w:lineRule="exact"/>
        <w:jc w:val="both"/>
      </w:pPr>
      <w:r>
        <w:t>Grzegorz Dysarz-</w:t>
      </w:r>
      <w:r w:rsidR="0027222B">
        <w:t>Główny użytkownik</w:t>
      </w:r>
      <w:r w:rsidR="00F5502E">
        <w:t xml:space="preserve"> z ramienia Związku Międzygminnego „Czysty Region”,</w:t>
      </w:r>
    </w:p>
    <w:p w:rsidR="00F5502E" w:rsidRDefault="00F5502E" w:rsidP="00F5502E">
      <w:pPr>
        <w:pStyle w:val="Akapitzlist"/>
        <w:numPr>
          <w:ilvl w:val="0"/>
          <w:numId w:val="2"/>
        </w:numPr>
        <w:spacing w:line="360" w:lineRule="exact"/>
        <w:jc w:val="both"/>
      </w:pPr>
      <w:r>
        <w:t xml:space="preserve">Krzysztof Łata- </w:t>
      </w:r>
      <w:r w:rsidR="0027222B">
        <w:t>Główny użytkownik</w:t>
      </w:r>
      <w:r>
        <w:t xml:space="preserve"> z ramienia Związku Międzygminnego „Czysty Region”,</w:t>
      </w:r>
    </w:p>
    <w:p w:rsidR="009B1357" w:rsidRPr="00D055F6" w:rsidRDefault="009B1357" w:rsidP="00D055F6">
      <w:pPr>
        <w:pStyle w:val="Akapitzlist"/>
        <w:numPr>
          <w:ilvl w:val="0"/>
          <w:numId w:val="2"/>
        </w:numPr>
        <w:jc w:val="both"/>
      </w:pPr>
      <w:r w:rsidRPr="00D055F6">
        <w:t xml:space="preserve">Ewa </w:t>
      </w:r>
      <w:proofErr w:type="spellStart"/>
      <w:r w:rsidRPr="00D055F6">
        <w:t>Dudzińka</w:t>
      </w:r>
      <w:proofErr w:type="spellEnd"/>
      <w:r w:rsidRPr="00D055F6">
        <w:t xml:space="preserve">- Główny użytkownik z ramienia Związku Międzygminnego „Czysty Region”. </w:t>
      </w:r>
    </w:p>
    <w:p w:rsidR="0027222B" w:rsidRPr="0027222B" w:rsidRDefault="0027222B" w:rsidP="00D055F6">
      <w:pPr>
        <w:pStyle w:val="Nagwek2"/>
        <w:numPr>
          <w:ilvl w:val="0"/>
          <w:numId w:val="0"/>
        </w:numPr>
        <w:tabs>
          <w:tab w:val="left" w:pos="0"/>
          <w:tab w:val="left" w:pos="142"/>
        </w:tabs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>2.</w:t>
      </w:r>
      <w:r w:rsidR="0058325F">
        <w:rPr>
          <w:rFonts w:ascii="Times New Roman" w:hAnsi="Times New Roman"/>
          <w:szCs w:val="24"/>
          <w:lang w:val="pl-PL"/>
        </w:rPr>
        <w:t xml:space="preserve"> </w:t>
      </w:r>
      <w:r w:rsidRPr="0027222B">
        <w:rPr>
          <w:rFonts w:ascii="Times New Roman" w:hAnsi="Times New Roman"/>
          <w:szCs w:val="24"/>
        </w:rPr>
        <w:t>Podstawowe zadania Komitetu Sterującego:</w:t>
      </w:r>
    </w:p>
    <w:p w:rsidR="0027222B" w:rsidRPr="0027222B" w:rsidRDefault="0027222B" w:rsidP="0027222B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</w:pPr>
      <w:r w:rsidRPr="0027222B">
        <w:t xml:space="preserve">podejmowanie decyzji w sprawach krytycznych dla przebiegu projektu, </w:t>
      </w:r>
    </w:p>
    <w:p w:rsidR="0027222B" w:rsidRPr="0027222B" w:rsidRDefault="0027222B" w:rsidP="0027222B">
      <w:pPr>
        <w:numPr>
          <w:ilvl w:val="0"/>
          <w:numId w:val="3"/>
        </w:numPr>
        <w:spacing w:line="360" w:lineRule="auto"/>
        <w:ind w:left="284" w:hanging="6"/>
        <w:jc w:val="both"/>
      </w:pPr>
      <w:r w:rsidRPr="0027222B">
        <w:t>analiza i kontrola postępu prac projektowych,</w:t>
      </w:r>
    </w:p>
    <w:p w:rsidR="0027222B" w:rsidRPr="0027222B" w:rsidRDefault="0027222B" w:rsidP="0027222B">
      <w:pPr>
        <w:numPr>
          <w:ilvl w:val="0"/>
          <w:numId w:val="3"/>
        </w:numPr>
        <w:spacing w:line="360" w:lineRule="auto"/>
        <w:ind w:left="284" w:hanging="6"/>
        <w:jc w:val="both"/>
      </w:pPr>
      <w:r w:rsidRPr="0027222B">
        <w:t>uzgadnianie i zatwierdzanie zmian w zakresie projektu, jego harmonogramie oraz budżecie,</w:t>
      </w:r>
    </w:p>
    <w:p w:rsidR="0027222B" w:rsidRPr="0027222B" w:rsidRDefault="0027222B" w:rsidP="0027222B">
      <w:pPr>
        <w:numPr>
          <w:ilvl w:val="0"/>
          <w:numId w:val="3"/>
        </w:numPr>
        <w:spacing w:line="360" w:lineRule="auto"/>
        <w:ind w:left="284" w:hanging="6"/>
        <w:jc w:val="both"/>
      </w:pPr>
      <w:r w:rsidRPr="0027222B">
        <w:t>ostateczne rozstrzyganie ewentualnie powstałych problemów występujących w trakcie realizacji prac przez Zespoły Projektowe,</w:t>
      </w:r>
    </w:p>
    <w:p w:rsidR="0027222B" w:rsidRPr="0027222B" w:rsidRDefault="0027222B" w:rsidP="0027222B">
      <w:pPr>
        <w:spacing w:line="360" w:lineRule="auto"/>
        <w:jc w:val="both"/>
      </w:pPr>
      <w:r>
        <w:t>3.</w:t>
      </w:r>
      <w:r w:rsidR="00AA7AA3">
        <w:t xml:space="preserve"> </w:t>
      </w:r>
      <w:r w:rsidRPr="0027222B">
        <w:t>Tryb pracy Komitetu Sterującego:</w:t>
      </w:r>
    </w:p>
    <w:p w:rsidR="0027222B" w:rsidRPr="0027222B" w:rsidRDefault="0027222B" w:rsidP="0027222B">
      <w:pPr>
        <w:pStyle w:val="Akapitzlist"/>
        <w:numPr>
          <w:ilvl w:val="0"/>
          <w:numId w:val="4"/>
        </w:numPr>
        <w:spacing w:line="360" w:lineRule="auto"/>
        <w:ind w:hanging="436"/>
        <w:jc w:val="both"/>
      </w:pPr>
      <w:r>
        <w:t>z</w:t>
      </w:r>
      <w:r w:rsidRPr="0027222B">
        <w:t>ebrania Komitetu są wykorzystane do analizy stanu zaawansowania przedsięwzięcia, zaplanowania kolejności i terminów poszczególnych prac, dla identyfikacji i przewidywania trudności oraz rozwiązywania zgłaszanych problemów, itp..</w:t>
      </w:r>
    </w:p>
    <w:p w:rsidR="0027222B" w:rsidRPr="0027222B" w:rsidRDefault="0027222B" w:rsidP="0027222B">
      <w:pPr>
        <w:numPr>
          <w:ilvl w:val="0"/>
          <w:numId w:val="4"/>
        </w:numPr>
        <w:spacing w:line="360" w:lineRule="auto"/>
        <w:ind w:left="284" w:hanging="6"/>
        <w:jc w:val="both"/>
      </w:pPr>
      <w:r>
        <w:t>w</w:t>
      </w:r>
      <w:r w:rsidRPr="0027222B">
        <w:t xml:space="preserve"> spotkaniach Komitetu Sterującego bierze udział Zarząd Projektu. </w:t>
      </w:r>
    </w:p>
    <w:p w:rsidR="0027222B" w:rsidRPr="0027222B" w:rsidRDefault="0027222B" w:rsidP="0027222B">
      <w:pPr>
        <w:numPr>
          <w:ilvl w:val="0"/>
          <w:numId w:val="4"/>
        </w:numPr>
        <w:spacing w:line="360" w:lineRule="auto"/>
        <w:ind w:left="284" w:hanging="6"/>
        <w:jc w:val="both"/>
      </w:pPr>
      <w:r>
        <w:t>w</w:t>
      </w:r>
      <w:r w:rsidRPr="0027222B">
        <w:t xml:space="preserve"> spotkaniach Komitetu Sterującego mogą brać udział na żądanie i w sprawach wyznaczonych – konsultanci i wyznaczeni pracownicy. </w:t>
      </w:r>
    </w:p>
    <w:p w:rsidR="00CC2D0D" w:rsidRDefault="0027222B" w:rsidP="0027222B">
      <w:pPr>
        <w:numPr>
          <w:ilvl w:val="0"/>
          <w:numId w:val="4"/>
        </w:numPr>
        <w:spacing w:line="360" w:lineRule="auto"/>
        <w:ind w:left="284" w:hanging="6"/>
        <w:jc w:val="both"/>
      </w:pPr>
      <w:r>
        <w:lastRenderedPageBreak/>
        <w:t>s</w:t>
      </w:r>
      <w:r w:rsidRPr="0027222B">
        <w:t>potkania Komitetu Sterującego są protokołowane. Uzgodnienia protokołów będą dokonywane przez Komitet Sterujący w formie pisemnej. Spotkania Komitetu Sterującego odbywają się na życzenie stron.</w:t>
      </w:r>
    </w:p>
    <w:p w:rsidR="0027222B" w:rsidRDefault="0027222B" w:rsidP="0027222B">
      <w:pPr>
        <w:spacing w:line="360" w:lineRule="auto"/>
        <w:jc w:val="both"/>
      </w:pPr>
    </w:p>
    <w:p w:rsidR="0027222B" w:rsidRPr="0027222B" w:rsidRDefault="0027222B" w:rsidP="0027222B">
      <w:pPr>
        <w:spacing w:line="360" w:lineRule="auto"/>
        <w:jc w:val="center"/>
        <w:rPr>
          <w:b/>
        </w:rPr>
      </w:pPr>
      <w:r w:rsidRPr="0027222B">
        <w:rPr>
          <w:b/>
        </w:rPr>
        <w:t>§2.</w:t>
      </w:r>
    </w:p>
    <w:p w:rsidR="00F5502E" w:rsidRDefault="0027222B" w:rsidP="00825D7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Powołuje się Zarząd </w:t>
      </w:r>
      <w:r w:rsidR="00825D7B">
        <w:t>P</w:t>
      </w:r>
      <w:r>
        <w:t>rojektu w osobach:</w:t>
      </w:r>
    </w:p>
    <w:p w:rsidR="0027222B" w:rsidRDefault="0027222B" w:rsidP="00825D7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Grzegorz Dysarz- </w:t>
      </w:r>
      <w:r w:rsidR="00825D7B">
        <w:t>K</w:t>
      </w:r>
      <w:r>
        <w:t>ierownik Projektu</w:t>
      </w:r>
    </w:p>
    <w:p w:rsidR="00825D7B" w:rsidRDefault="00825D7B" w:rsidP="00825D7B">
      <w:pPr>
        <w:pStyle w:val="Akapitzlist"/>
        <w:numPr>
          <w:ilvl w:val="0"/>
          <w:numId w:val="7"/>
        </w:numPr>
        <w:spacing w:line="360" w:lineRule="auto"/>
        <w:jc w:val="both"/>
      </w:pPr>
      <w:r>
        <w:t>Krzysztof Łata- Z-ca kierownika Projektu ds. technicznych,</w:t>
      </w:r>
    </w:p>
    <w:p w:rsidR="00825D7B" w:rsidRDefault="00825D7B" w:rsidP="00825D7B">
      <w:pPr>
        <w:pStyle w:val="Akapitzlist"/>
        <w:numPr>
          <w:ilvl w:val="0"/>
          <w:numId w:val="7"/>
        </w:numPr>
        <w:spacing w:line="360" w:lineRule="auto"/>
        <w:jc w:val="both"/>
      </w:pPr>
      <w:r>
        <w:t>Ewa Dudzińska- Z-ca Kierownika Projektu ds. finansowo-księgowych,</w:t>
      </w:r>
    </w:p>
    <w:p w:rsidR="00825D7B" w:rsidRPr="00825D7B" w:rsidRDefault="00825D7B" w:rsidP="00825D7B">
      <w:pPr>
        <w:pStyle w:val="Akapitzlist"/>
        <w:numPr>
          <w:ilvl w:val="0"/>
          <w:numId w:val="6"/>
        </w:numPr>
        <w:spacing w:line="360" w:lineRule="auto"/>
        <w:jc w:val="both"/>
      </w:pPr>
      <w:r w:rsidRPr="00825D7B">
        <w:t>Podstawowe zadania i kompetencje Zarządu Projektu:</w:t>
      </w:r>
    </w:p>
    <w:p w:rsidR="00825D7B" w:rsidRPr="00825D7B" w:rsidRDefault="00825D7B" w:rsidP="00825D7B">
      <w:pPr>
        <w:pStyle w:val="Akapitzlist"/>
        <w:numPr>
          <w:ilvl w:val="0"/>
          <w:numId w:val="9"/>
        </w:numPr>
        <w:spacing w:line="360" w:lineRule="auto"/>
        <w:jc w:val="both"/>
      </w:pPr>
      <w:r w:rsidRPr="00825D7B">
        <w:t>opracowywanie planów realizacji projektu,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kierowanie bieżącą realizacją poszczególnych prac,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kontrola stanu zaawansowania prac projektowych,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kontrola wydatków budżetowych,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identyfikacja problemów, opóźnień i zagrożeń w realizacji planu,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opracowywanie propozycji zmian wpływających na budżet,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koordynacja prac zespołów uczestniczących w realizacji zadania projektowego,</w:t>
      </w:r>
    </w:p>
    <w:p w:rsidR="00825D7B" w:rsidRPr="00825D7B" w:rsidRDefault="00825D7B" w:rsidP="00825D7B">
      <w:pPr>
        <w:numPr>
          <w:ilvl w:val="0"/>
          <w:numId w:val="9"/>
        </w:numPr>
        <w:spacing w:line="360" w:lineRule="auto"/>
        <w:jc w:val="both"/>
      </w:pPr>
      <w:r w:rsidRPr="00825D7B">
        <w:t>kontrola jakości,</w:t>
      </w:r>
    </w:p>
    <w:p w:rsidR="00151EE9" w:rsidRPr="00825D7B" w:rsidRDefault="00825D7B" w:rsidP="00151EE9">
      <w:pPr>
        <w:numPr>
          <w:ilvl w:val="0"/>
          <w:numId w:val="9"/>
        </w:numPr>
        <w:spacing w:line="360" w:lineRule="auto"/>
        <w:jc w:val="both"/>
      </w:pPr>
      <w:r w:rsidRPr="00825D7B">
        <w:t>raportowanie do Komitetu Sterującego.</w:t>
      </w:r>
    </w:p>
    <w:p w:rsidR="00825D7B" w:rsidRPr="00825D7B" w:rsidRDefault="00825D7B" w:rsidP="00825D7B">
      <w:pPr>
        <w:spacing w:line="360" w:lineRule="auto"/>
        <w:ind w:left="284" w:hanging="6"/>
        <w:jc w:val="both"/>
      </w:pPr>
      <w:r w:rsidRPr="00825D7B">
        <w:t>3. Tryb pracy Zarządu Projektu:</w:t>
      </w:r>
    </w:p>
    <w:p w:rsidR="00825D7B" w:rsidRPr="00825D7B" w:rsidRDefault="00825D7B" w:rsidP="00825D7B">
      <w:pPr>
        <w:spacing w:line="360" w:lineRule="auto"/>
        <w:ind w:left="284" w:hanging="6"/>
        <w:jc w:val="both"/>
      </w:pPr>
      <w:r w:rsidRPr="00825D7B">
        <w:t>Praca ciągła. Podjęte działania są dokumentowane na piśmie. Raporty wysyłane są drogą mailową  są do Komitetu Sterującego oraz archiwowane. Zarząd Projektu będzie spotykał się w terminach i w sposób wzajemnie uzgodnionych na piśmie.</w:t>
      </w:r>
    </w:p>
    <w:p w:rsidR="00825D7B" w:rsidRPr="00825D7B" w:rsidRDefault="00825D7B" w:rsidP="00825D7B">
      <w:pPr>
        <w:spacing w:line="360" w:lineRule="auto"/>
        <w:ind w:left="284" w:hanging="6"/>
        <w:jc w:val="both"/>
      </w:pPr>
      <w:r w:rsidRPr="00825D7B">
        <w:t xml:space="preserve">Zarząd Projektu przygotowuje materiały i bierze udział w spotkaniach Komitetu Sterującego jeśli zajdzie taka potrzeba. </w:t>
      </w:r>
    </w:p>
    <w:p w:rsidR="00537C5C" w:rsidRDefault="00537C5C" w:rsidP="00D055F6">
      <w:pPr>
        <w:spacing w:line="360" w:lineRule="auto"/>
        <w:jc w:val="both"/>
      </w:pPr>
    </w:p>
    <w:p w:rsidR="00537C5C" w:rsidRDefault="00537C5C" w:rsidP="00537C5C">
      <w:pPr>
        <w:spacing w:line="360" w:lineRule="auto"/>
        <w:ind w:left="284" w:hanging="6"/>
        <w:jc w:val="center"/>
        <w:rPr>
          <w:b/>
        </w:rPr>
      </w:pPr>
    </w:p>
    <w:p w:rsidR="00537C5C" w:rsidRDefault="00537C5C" w:rsidP="00537C5C">
      <w:pPr>
        <w:spacing w:line="360" w:lineRule="auto"/>
        <w:ind w:left="284" w:hanging="6"/>
        <w:jc w:val="center"/>
        <w:rPr>
          <w:b/>
        </w:rPr>
      </w:pPr>
    </w:p>
    <w:p w:rsidR="00537C5C" w:rsidRDefault="00151EE9" w:rsidP="00537C5C">
      <w:pPr>
        <w:spacing w:line="360" w:lineRule="auto"/>
        <w:ind w:left="284" w:hanging="6"/>
        <w:jc w:val="center"/>
        <w:rPr>
          <w:b/>
        </w:rPr>
      </w:pPr>
      <w:r>
        <w:rPr>
          <w:b/>
        </w:rPr>
        <w:t>§3.</w:t>
      </w:r>
    </w:p>
    <w:p w:rsidR="00537C5C" w:rsidRDefault="00537C5C" w:rsidP="00537C5C">
      <w:pPr>
        <w:pStyle w:val="Akapitzlist"/>
        <w:numPr>
          <w:ilvl w:val="0"/>
          <w:numId w:val="10"/>
        </w:numPr>
        <w:spacing w:line="360" w:lineRule="auto"/>
        <w:jc w:val="both"/>
      </w:pPr>
      <w:r>
        <w:t>W celu realizacji prac wdrożeniowych powołuje się Zesp</w:t>
      </w:r>
      <w:r w:rsidR="00FD2B07">
        <w:t>oły</w:t>
      </w:r>
      <w:r>
        <w:t xml:space="preserve"> Projektow</w:t>
      </w:r>
      <w:r w:rsidR="00FD2B07">
        <w:t>e:</w:t>
      </w:r>
    </w:p>
    <w:p w:rsidR="00FD2B07" w:rsidRDefault="00FD2B07" w:rsidP="00FD2B07">
      <w:pPr>
        <w:pStyle w:val="Akapitzlist"/>
        <w:numPr>
          <w:ilvl w:val="0"/>
          <w:numId w:val="14"/>
        </w:numPr>
        <w:spacing w:line="360" w:lineRule="auto"/>
        <w:jc w:val="both"/>
      </w:pPr>
      <w:r>
        <w:t>w zakresie Ewidencji i deklaracji ze sprawozdawczością odpadową i budżetową:</w:t>
      </w:r>
    </w:p>
    <w:p w:rsidR="00FD2B07" w:rsidRDefault="00FD2B07" w:rsidP="00FD2B07">
      <w:pPr>
        <w:pStyle w:val="Akapitzlist"/>
        <w:spacing w:line="360" w:lineRule="auto"/>
        <w:ind w:left="998"/>
        <w:jc w:val="both"/>
      </w:pPr>
      <w:r>
        <w:t>- Ewa Dudzińska,</w:t>
      </w:r>
    </w:p>
    <w:p w:rsidR="00FD2B07" w:rsidRDefault="00FD2B07" w:rsidP="00FD2B07">
      <w:pPr>
        <w:pStyle w:val="Akapitzlist"/>
        <w:spacing w:line="360" w:lineRule="auto"/>
        <w:ind w:left="998"/>
        <w:jc w:val="both"/>
      </w:pPr>
      <w:r>
        <w:t xml:space="preserve">- Irena </w:t>
      </w:r>
      <w:proofErr w:type="spellStart"/>
      <w:r>
        <w:t>Lison</w:t>
      </w:r>
      <w:proofErr w:type="spellEnd"/>
      <w:r>
        <w:t>,</w:t>
      </w:r>
    </w:p>
    <w:p w:rsidR="00FD2B07" w:rsidRDefault="00FD2B07" w:rsidP="00FD2B07">
      <w:pPr>
        <w:pStyle w:val="Akapitzlist"/>
        <w:spacing w:line="360" w:lineRule="auto"/>
        <w:ind w:left="998"/>
        <w:jc w:val="both"/>
      </w:pPr>
      <w:r>
        <w:t xml:space="preserve">- Anna </w:t>
      </w:r>
      <w:proofErr w:type="spellStart"/>
      <w:r>
        <w:t>Krajza</w:t>
      </w:r>
      <w:proofErr w:type="spellEnd"/>
      <w:r>
        <w:t>,</w:t>
      </w:r>
    </w:p>
    <w:p w:rsidR="00FD2B07" w:rsidRDefault="00FD2B07" w:rsidP="00FD2B07">
      <w:pPr>
        <w:pStyle w:val="Akapitzlist"/>
        <w:spacing w:line="360" w:lineRule="auto"/>
        <w:ind w:left="998"/>
        <w:jc w:val="both"/>
      </w:pPr>
      <w:r>
        <w:lastRenderedPageBreak/>
        <w:t>- Dorota Stanek;</w:t>
      </w:r>
    </w:p>
    <w:p w:rsidR="00FD2B07" w:rsidRDefault="00FD2B07" w:rsidP="00FD2B07">
      <w:pPr>
        <w:spacing w:line="360" w:lineRule="auto"/>
        <w:ind w:left="709"/>
        <w:jc w:val="both"/>
      </w:pPr>
      <w:r>
        <w:t>2) w zakresie Naliczeń i windykacj</w:t>
      </w:r>
      <w:r w:rsidR="00024FBB">
        <w:t>i</w:t>
      </w:r>
      <w:r>
        <w:t>:</w:t>
      </w:r>
    </w:p>
    <w:p w:rsidR="00FD2B07" w:rsidRDefault="00FD2B07" w:rsidP="00FD2B07">
      <w:pPr>
        <w:spacing w:line="360" w:lineRule="auto"/>
        <w:ind w:left="709"/>
        <w:jc w:val="both"/>
      </w:pPr>
      <w:r>
        <w:t xml:space="preserve">     - Anna </w:t>
      </w:r>
      <w:proofErr w:type="spellStart"/>
      <w:r>
        <w:t>Krajza</w:t>
      </w:r>
      <w:proofErr w:type="spellEnd"/>
      <w:r>
        <w:t>;</w:t>
      </w:r>
    </w:p>
    <w:p w:rsidR="00FD2B07" w:rsidRDefault="00FD2B07" w:rsidP="00FD2B07">
      <w:pPr>
        <w:spacing w:line="360" w:lineRule="auto"/>
        <w:ind w:left="709"/>
        <w:jc w:val="both"/>
      </w:pPr>
      <w:r>
        <w:t>3)  w zakresie Rozrachunków ( w tym Bank i RPK):</w:t>
      </w:r>
    </w:p>
    <w:p w:rsidR="00FD2B07" w:rsidRDefault="00FD2B07" w:rsidP="00FD2B07">
      <w:pPr>
        <w:spacing w:line="360" w:lineRule="auto"/>
        <w:ind w:left="709"/>
        <w:jc w:val="both"/>
      </w:pPr>
      <w:r>
        <w:t xml:space="preserve">    -  Anna </w:t>
      </w:r>
      <w:proofErr w:type="spellStart"/>
      <w:r>
        <w:t>Krajza</w:t>
      </w:r>
      <w:proofErr w:type="spellEnd"/>
      <w:r>
        <w:t>;</w:t>
      </w:r>
    </w:p>
    <w:p w:rsidR="00FD2B07" w:rsidRDefault="00FD2B07" w:rsidP="00FD2B07">
      <w:pPr>
        <w:spacing w:line="360" w:lineRule="auto"/>
        <w:ind w:left="709"/>
        <w:jc w:val="both"/>
      </w:pPr>
      <w:r>
        <w:t>4) w zakresie Finansów i księgowości:</w:t>
      </w:r>
    </w:p>
    <w:p w:rsidR="00FD2B07" w:rsidRDefault="00FD2B07" w:rsidP="00FD2B07">
      <w:pPr>
        <w:spacing w:line="360" w:lineRule="auto"/>
        <w:ind w:left="709"/>
        <w:jc w:val="both"/>
      </w:pPr>
      <w:r>
        <w:t>- Ewa Dudzińska,</w:t>
      </w:r>
    </w:p>
    <w:p w:rsidR="00FD2B07" w:rsidRDefault="00FD2B07" w:rsidP="00FD2B07">
      <w:pPr>
        <w:spacing w:line="360" w:lineRule="auto"/>
        <w:ind w:left="709"/>
        <w:jc w:val="both"/>
      </w:pPr>
      <w:r>
        <w:t xml:space="preserve">- Irena </w:t>
      </w:r>
      <w:proofErr w:type="spellStart"/>
      <w:r>
        <w:t>Lison</w:t>
      </w:r>
      <w:proofErr w:type="spellEnd"/>
      <w:r>
        <w:t>;</w:t>
      </w:r>
    </w:p>
    <w:p w:rsidR="00FD2B07" w:rsidRDefault="00FD2B07" w:rsidP="00FD2B07">
      <w:pPr>
        <w:spacing w:line="360" w:lineRule="auto"/>
        <w:ind w:left="709"/>
        <w:jc w:val="both"/>
      </w:pPr>
      <w:r>
        <w:t>5) w zakresie Zakupów:</w:t>
      </w:r>
    </w:p>
    <w:p w:rsidR="00FD2B07" w:rsidRDefault="00FD2B07" w:rsidP="00FD2B07">
      <w:pPr>
        <w:spacing w:line="360" w:lineRule="auto"/>
        <w:ind w:left="709"/>
        <w:jc w:val="both"/>
      </w:pPr>
      <w:r>
        <w:t>- Ewa Dudzińska,</w:t>
      </w:r>
    </w:p>
    <w:p w:rsidR="00FD2B07" w:rsidRDefault="00FD2B07" w:rsidP="00FD2B07">
      <w:pPr>
        <w:spacing w:line="360" w:lineRule="auto"/>
        <w:ind w:left="709"/>
        <w:jc w:val="both"/>
      </w:pPr>
      <w:r>
        <w:t xml:space="preserve">- Irena </w:t>
      </w:r>
      <w:proofErr w:type="spellStart"/>
      <w:r>
        <w:t>Lison</w:t>
      </w:r>
      <w:proofErr w:type="spellEnd"/>
      <w:r>
        <w:t>;</w:t>
      </w:r>
    </w:p>
    <w:p w:rsidR="00FD2B07" w:rsidRDefault="00FD2B07" w:rsidP="00FD2B07">
      <w:pPr>
        <w:spacing w:line="360" w:lineRule="auto"/>
        <w:ind w:left="709"/>
        <w:jc w:val="both"/>
      </w:pPr>
      <w:r>
        <w:t>6) w zakresie Kadr i płac:</w:t>
      </w:r>
    </w:p>
    <w:p w:rsidR="00FD2B07" w:rsidRDefault="00FD2B07" w:rsidP="00FD2B07">
      <w:pPr>
        <w:spacing w:line="360" w:lineRule="auto"/>
        <w:ind w:left="709"/>
        <w:jc w:val="both"/>
      </w:pPr>
      <w:r>
        <w:t>- Grażyna Styczyńska;</w:t>
      </w:r>
    </w:p>
    <w:p w:rsidR="00FD2B07" w:rsidRDefault="00FD2B07" w:rsidP="00FD2B07">
      <w:pPr>
        <w:spacing w:line="360" w:lineRule="auto"/>
        <w:ind w:left="709"/>
        <w:jc w:val="both"/>
      </w:pPr>
      <w:r>
        <w:t>7) w zakresie Systemu Informowania Kierownictwa (SIK):</w:t>
      </w:r>
    </w:p>
    <w:p w:rsidR="00FD2B07" w:rsidRDefault="00FD2B07" w:rsidP="00FD2B07">
      <w:pPr>
        <w:spacing w:line="360" w:lineRule="auto"/>
        <w:ind w:left="709"/>
        <w:jc w:val="both"/>
      </w:pPr>
      <w:r>
        <w:t>- Ewa Dudzińska,</w:t>
      </w:r>
    </w:p>
    <w:p w:rsidR="00FD2B07" w:rsidRDefault="00FD2B07" w:rsidP="00FD2B07">
      <w:pPr>
        <w:spacing w:line="360" w:lineRule="auto"/>
        <w:ind w:left="709"/>
        <w:jc w:val="both"/>
      </w:pPr>
      <w:r>
        <w:t xml:space="preserve">- Irena </w:t>
      </w:r>
      <w:proofErr w:type="spellStart"/>
      <w:r>
        <w:t>Lison</w:t>
      </w:r>
      <w:proofErr w:type="spellEnd"/>
      <w:r>
        <w:t>;</w:t>
      </w:r>
    </w:p>
    <w:p w:rsidR="00FD2B07" w:rsidRDefault="00FD2B07" w:rsidP="00FD2B07">
      <w:pPr>
        <w:spacing w:line="360" w:lineRule="auto"/>
        <w:ind w:left="709"/>
        <w:jc w:val="both"/>
      </w:pPr>
      <w:r>
        <w:t xml:space="preserve">8) </w:t>
      </w:r>
      <w:proofErr w:type="spellStart"/>
      <w:r>
        <w:t>SmartReporting</w:t>
      </w:r>
      <w:proofErr w:type="spellEnd"/>
      <w:r>
        <w:t>:</w:t>
      </w:r>
    </w:p>
    <w:p w:rsidR="00FD2B07" w:rsidRDefault="00FD2B07" w:rsidP="00FD2B07">
      <w:pPr>
        <w:spacing w:line="360" w:lineRule="auto"/>
        <w:ind w:left="709"/>
        <w:jc w:val="both"/>
      </w:pPr>
      <w:r>
        <w:t>- Krzysztof Ważny.</w:t>
      </w:r>
    </w:p>
    <w:p w:rsidR="00537C5C" w:rsidRPr="00537C5C" w:rsidRDefault="00537C5C" w:rsidP="00537C5C">
      <w:pPr>
        <w:pStyle w:val="Akapitzlist"/>
        <w:numPr>
          <w:ilvl w:val="0"/>
          <w:numId w:val="10"/>
        </w:numPr>
        <w:spacing w:line="360" w:lineRule="auto"/>
        <w:jc w:val="both"/>
      </w:pPr>
      <w:r w:rsidRPr="00537C5C">
        <w:t>Zarz</w:t>
      </w:r>
      <w:r w:rsidR="009A0816">
        <w:t>ąd Projektu powiadomi członków Z</w:t>
      </w:r>
      <w:r w:rsidRPr="00537C5C">
        <w:t xml:space="preserve">espołów </w:t>
      </w:r>
      <w:r w:rsidR="009A0816">
        <w:t>P</w:t>
      </w:r>
      <w:r w:rsidRPr="00537C5C">
        <w:t>rojektowych o ich obow</w:t>
      </w:r>
      <w:r w:rsidR="009A0816">
        <w:t>iązkach i przedstawi</w:t>
      </w:r>
      <w:r w:rsidRPr="00537C5C">
        <w:t xml:space="preserve"> im terminarz prac</w:t>
      </w:r>
      <w:r w:rsidR="009A0816">
        <w:t>.</w:t>
      </w:r>
    </w:p>
    <w:p w:rsidR="00537C5C" w:rsidRPr="00537C5C" w:rsidRDefault="00537C5C" w:rsidP="00537C5C">
      <w:pPr>
        <w:pStyle w:val="Akapitzlist"/>
        <w:numPr>
          <w:ilvl w:val="0"/>
          <w:numId w:val="10"/>
        </w:numPr>
        <w:spacing w:line="360" w:lineRule="auto"/>
        <w:jc w:val="both"/>
      </w:pPr>
      <w:r w:rsidRPr="00537C5C">
        <w:t xml:space="preserve">Podstawowe zadania i kompetencje </w:t>
      </w:r>
      <w:r w:rsidR="009A0816">
        <w:t>Ze</w:t>
      </w:r>
      <w:r w:rsidRPr="00537C5C">
        <w:t xml:space="preserve">społów </w:t>
      </w:r>
      <w:r w:rsidR="009A0816">
        <w:t>P</w:t>
      </w:r>
      <w:r w:rsidRPr="00537C5C">
        <w:t xml:space="preserve">rojektowych: </w:t>
      </w:r>
    </w:p>
    <w:p w:rsidR="00537C5C" w:rsidRPr="00537C5C" w:rsidRDefault="00537C5C" w:rsidP="009A0816">
      <w:pPr>
        <w:pStyle w:val="Akapitzlist"/>
        <w:numPr>
          <w:ilvl w:val="0"/>
          <w:numId w:val="12"/>
        </w:numPr>
        <w:spacing w:line="360" w:lineRule="auto"/>
        <w:jc w:val="both"/>
      </w:pPr>
      <w:r w:rsidRPr="00537C5C">
        <w:t>Zespoły są powołane do rozwiązania zagadnień z przypisanych im zakresów merytorycznych i technicznych.</w:t>
      </w:r>
      <w:r w:rsidR="00024FBB">
        <w:t xml:space="preserve"> </w:t>
      </w:r>
    </w:p>
    <w:p w:rsidR="00537C5C" w:rsidRPr="00537C5C" w:rsidRDefault="00537C5C" w:rsidP="009A0816">
      <w:pPr>
        <w:pStyle w:val="Akapitzlist"/>
        <w:numPr>
          <w:ilvl w:val="0"/>
          <w:numId w:val="10"/>
        </w:numPr>
        <w:spacing w:line="360" w:lineRule="auto"/>
        <w:jc w:val="both"/>
      </w:pPr>
      <w:r w:rsidRPr="00537C5C">
        <w:t xml:space="preserve">Tryb pracy </w:t>
      </w:r>
      <w:r w:rsidR="009A0816">
        <w:t>Z</w:t>
      </w:r>
      <w:r w:rsidRPr="00537C5C">
        <w:t>espołów projektowych:</w:t>
      </w:r>
    </w:p>
    <w:p w:rsidR="00537C5C" w:rsidRPr="00537C5C" w:rsidRDefault="00537C5C" w:rsidP="009A0816">
      <w:pPr>
        <w:pStyle w:val="Akapitzlist"/>
        <w:numPr>
          <w:ilvl w:val="0"/>
          <w:numId w:val="13"/>
        </w:numPr>
        <w:spacing w:line="360" w:lineRule="auto"/>
        <w:jc w:val="both"/>
      </w:pPr>
      <w:r w:rsidRPr="00537C5C">
        <w:t>Praca ciągła. Podjęte działania są dokumentowane na piśmie. Raporty wysyłane są drogą mailową  są do Komitetu Sterującego oraz archiwowane.</w:t>
      </w:r>
    </w:p>
    <w:p w:rsidR="00537C5C" w:rsidRPr="00537C5C" w:rsidRDefault="00537C5C" w:rsidP="009A0816">
      <w:pPr>
        <w:pStyle w:val="Akapitzlist"/>
        <w:numPr>
          <w:ilvl w:val="0"/>
          <w:numId w:val="13"/>
        </w:numPr>
        <w:spacing w:line="360" w:lineRule="auto"/>
        <w:jc w:val="both"/>
      </w:pPr>
      <w:r w:rsidRPr="00537C5C">
        <w:t xml:space="preserve"> </w:t>
      </w:r>
      <w:r w:rsidR="009A0816">
        <w:t>S</w:t>
      </w:r>
      <w:r w:rsidRPr="00537C5C">
        <w:t>kład Zespołów Projektowych może ulegać zmi</w:t>
      </w:r>
      <w:r w:rsidR="009A0816">
        <w:t xml:space="preserve">anie. </w:t>
      </w:r>
    </w:p>
    <w:p w:rsidR="00151EE9" w:rsidRPr="00151EE9" w:rsidRDefault="00151EE9" w:rsidP="00151EE9">
      <w:pPr>
        <w:pStyle w:val="Akapitzlist"/>
        <w:spacing w:before="100" w:beforeAutospacing="1" w:line="360" w:lineRule="auto"/>
        <w:ind w:left="998"/>
        <w:jc w:val="center"/>
        <w:rPr>
          <w:b/>
        </w:rPr>
      </w:pPr>
      <w:r>
        <w:rPr>
          <w:b/>
        </w:rPr>
        <w:t>§4.</w:t>
      </w:r>
    </w:p>
    <w:p w:rsidR="00151EE9" w:rsidRPr="00151EE9" w:rsidRDefault="00151EE9" w:rsidP="00151EE9">
      <w:pPr>
        <w:pStyle w:val="Akapitzlist"/>
        <w:spacing w:before="100" w:beforeAutospacing="1" w:line="360" w:lineRule="auto"/>
        <w:ind w:left="998"/>
      </w:pPr>
    </w:p>
    <w:p w:rsidR="00151EE9" w:rsidRPr="00151EE9" w:rsidRDefault="00151EE9" w:rsidP="00151EE9">
      <w:pPr>
        <w:pStyle w:val="Akapitzlist"/>
        <w:spacing w:before="100" w:beforeAutospacing="1" w:line="360" w:lineRule="auto"/>
        <w:ind w:left="426"/>
        <w:jc w:val="both"/>
      </w:pPr>
      <w:r>
        <w:t xml:space="preserve">1. </w:t>
      </w:r>
      <w:r w:rsidRPr="00151EE9">
        <w:t>Posiedzenia zespołu zarządzającego projektem odbywać się będą:</w:t>
      </w:r>
    </w:p>
    <w:p w:rsidR="00151EE9" w:rsidRPr="00151EE9" w:rsidRDefault="00151EE9" w:rsidP="00151EE9">
      <w:pPr>
        <w:pStyle w:val="Akapitzlist"/>
        <w:spacing w:before="100" w:beforeAutospacing="1" w:line="360" w:lineRule="auto"/>
        <w:ind w:left="998"/>
      </w:pPr>
      <w:r w:rsidRPr="00151EE9">
        <w:t>-</w:t>
      </w:r>
      <w:r>
        <w:t xml:space="preserve"> </w:t>
      </w:r>
      <w:r w:rsidRPr="00151EE9">
        <w:t>cyklicznie jednak nie rzadziej niż raz na 2 tygodnie,</w:t>
      </w:r>
    </w:p>
    <w:p w:rsidR="00151EE9" w:rsidRPr="00151EE9" w:rsidRDefault="00151EE9" w:rsidP="00151EE9">
      <w:pPr>
        <w:pStyle w:val="Akapitzlist"/>
        <w:spacing w:before="100" w:beforeAutospacing="1" w:line="360" w:lineRule="auto"/>
        <w:ind w:left="998"/>
      </w:pPr>
      <w:r w:rsidRPr="00151EE9">
        <w:t>-</w:t>
      </w:r>
      <w:r>
        <w:t xml:space="preserve"> </w:t>
      </w:r>
      <w:r w:rsidRPr="00151EE9">
        <w:t>„ad hoc”- na wniosek kt</w:t>
      </w:r>
      <w:r>
        <w:t>óregokolwiek z członków zespołu.</w:t>
      </w:r>
    </w:p>
    <w:p w:rsidR="00151EE9" w:rsidRDefault="00151EE9" w:rsidP="00151EE9">
      <w:pPr>
        <w:spacing w:before="100" w:beforeAutospacing="1" w:line="360" w:lineRule="auto"/>
        <w:ind w:left="284"/>
      </w:pPr>
      <w:r>
        <w:t xml:space="preserve">   2. </w:t>
      </w:r>
      <w:r w:rsidRPr="00151EE9">
        <w:t>Spotkania poświęcone będą omawianiu wszelkich spraw projektowych takich jak:</w:t>
      </w:r>
      <w:r>
        <w:t xml:space="preserve"> </w:t>
      </w:r>
    </w:p>
    <w:p w:rsidR="00151EE9" w:rsidRDefault="00151EE9" w:rsidP="00151EE9">
      <w:pPr>
        <w:spacing w:line="360" w:lineRule="auto"/>
        <w:ind w:left="284"/>
      </w:pPr>
      <w:r>
        <w:lastRenderedPageBreak/>
        <w:t xml:space="preserve">            </w:t>
      </w:r>
      <w:r w:rsidRPr="00151EE9">
        <w:t>-ocena postępu prac,</w:t>
      </w:r>
    </w:p>
    <w:p w:rsidR="00151EE9" w:rsidRDefault="00151EE9" w:rsidP="00151EE9">
      <w:pPr>
        <w:spacing w:line="360" w:lineRule="auto"/>
        <w:ind w:left="284"/>
      </w:pPr>
      <w:r>
        <w:t xml:space="preserve">            </w:t>
      </w:r>
      <w:r w:rsidRPr="00151EE9">
        <w:t>-rozstrzyganie sporów,</w:t>
      </w:r>
    </w:p>
    <w:p w:rsidR="00151EE9" w:rsidRDefault="00151EE9" w:rsidP="00151EE9">
      <w:pPr>
        <w:spacing w:line="360" w:lineRule="auto"/>
        <w:ind w:left="284"/>
      </w:pPr>
      <w:r>
        <w:t xml:space="preserve">            </w:t>
      </w:r>
      <w:r w:rsidRPr="00151EE9">
        <w:t>-akceptowanie lub odrzucanie wniosków o zmianę,</w:t>
      </w:r>
    </w:p>
    <w:p w:rsidR="00151EE9" w:rsidRDefault="00151EE9" w:rsidP="00151EE9">
      <w:pPr>
        <w:spacing w:line="360" w:lineRule="auto"/>
        <w:ind w:left="284"/>
      </w:pPr>
      <w:r>
        <w:t xml:space="preserve">            </w:t>
      </w:r>
      <w:r w:rsidRPr="00151EE9">
        <w:t>-identyfikacja problemów i zagrożeń,</w:t>
      </w:r>
    </w:p>
    <w:p w:rsidR="00151EE9" w:rsidRPr="00151EE9" w:rsidRDefault="00151EE9" w:rsidP="00151EE9">
      <w:pPr>
        <w:spacing w:line="360" w:lineRule="auto"/>
        <w:ind w:left="284"/>
      </w:pPr>
      <w:r>
        <w:t xml:space="preserve">            </w:t>
      </w:r>
      <w:r w:rsidRPr="00151EE9">
        <w:t>-określenie akcji i delegacja osób do ich wykonywania</w:t>
      </w:r>
      <w:r>
        <w:t>.</w:t>
      </w:r>
    </w:p>
    <w:p w:rsidR="00151EE9" w:rsidRPr="00151EE9" w:rsidRDefault="00151EE9" w:rsidP="00910FE8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line="360" w:lineRule="auto"/>
        <w:ind w:left="851" w:hanging="284"/>
      </w:pPr>
      <w:r w:rsidRPr="00151EE9">
        <w:t xml:space="preserve">Z każdego posiedzenia spisywany będzie protokół stanowiący potwierdzenie ustaleń </w:t>
      </w:r>
      <w:r w:rsidR="00910FE8">
        <w:t xml:space="preserve"> </w:t>
      </w:r>
      <w:r w:rsidRPr="00151EE9">
        <w:t>podjętych w trakcie posiedzenia.</w:t>
      </w:r>
    </w:p>
    <w:p w:rsidR="00151EE9" w:rsidRDefault="00151EE9" w:rsidP="00151EE9">
      <w:pPr>
        <w:pStyle w:val="Akapitzlist"/>
        <w:spacing w:before="100" w:beforeAutospacing="1" w:line="360" w:lineRule="auto"/>
        <w:ind w:left="644"/>
      </w:pPr>
    </w:p>
    <w:p w:rsidR="00767CC2" w:rsidRDefault="00151EE9" w:rsidP="00767CC2">
      <w:pPr>
        <w:pStyle w:val="Akapitzlist"/>
        <w:tabs>
          <w:tab w:val="left" w:pos="5403"/>
        </w:tabs>
        <w:spacing w:before="100" w:beforeAutospacing="1" w:line="360" w:lineRule="auto"/>
        <w:ind w:left="644"/>
        <w:jc w:val="center"/>
        <w:rPr>
          <w:b/>
        </w:rPr>
      </w:pPr>
      <w:r w:rsidRPr="00151EE9">
        <w:rPr>
          <w:b/>
        </w:rPr>
        <w:t>§5</w:t>
      </w:r>
      <w:r>
        <w:rPr>
          <w:b/>
        </w:rPr>
        <w:t>.</w:t>
      </w:r>
    </w:p>
    <w:p w:rsidR="00767CC2" w:rsidRPr="00151EE9" w:rsidRDefault="00767CC2" w:rsidP="00767CC2">
      <w:pPr>
        <w:pStyle w:val="Akapitzlist"/>
        <w:tabs>
          <w:tab w:val="left" w:pos="5403"/>
        </w:tabs>
        <w:spacing w:before="100" w:beforeAutospacing="1" w:line="360" w:lineRule="auto"/>
        <w:ind w:left="644"/>
        <w:jc w:val="both"/>
      </w:pPr>
      <w:r w:rsidRPr="00151EE9">
        <w:t>Określa się ogólne zasady komunikacji</w:t>
      </w:r>
      <w:r>
        <w:t>:</w:t>
      </w:r>
      <w:r w:rsidRPr="00151EE9">
        <w:t xml:space="preserve"> </w:t>
      </w:r>
    </w:p>
    <w:p w:rsidR="00767CC2" w:rsidRPr="00151EE9" w:rsidRDefault="00767CC2" w:rsidP="00767CC2">
      <w:pPr>
        <w:pStyle w:val="Akapitzlist"/>
        <w:numPr>
          <w:ilvl w:val="0"/>
          <w:numId w:val="15"/>
        </w:numPr>
        <w:spacing w:before="100" w:beforeAutospacing="1" w:line="360" w:lineRule="auto"/>
        <w:jc w:val="both"/>
      </w:pPr>
      <w:r w:rsidRPr="00151EE9">
        <w:t>Do zarządzania obiegiem dokumentów pomiędzy członkami zespołu oraz wymiany informacji w czasie realizacji Projektu wykorzystana zostanie poczta elektroniczna</w:t>
      </w:r>
      <w:r>
        <w:t>.</w:t>
      </w:r>
      <w:r w:rsidRPr="00151EE9">
        <w:t xml:space="preserve">  </w:t>
      </w:r>
    </w:p>
    <w:p w:rsidR="00767CC2" w:rsidRPr="00151EE9" w:rsidRDefault="00767CC2" w:rsidP="00767CC2">
      <w:pPr>
        <w:pStyle w:val="Akapitzlist"/>
        <w:spacing w:before="100" w:beforeAutospacing="1" w:line="360" w:lineRule="auto"/>
        <w:ind w:left="993" w:hanging="284"/>
        <w:jc w:val="both"/>
      </w:pPr>
      <w:r>
        <w:t xml:space="preserve">2) </w:t>
      </w:r>
      <w:r w:rsidRPr="00151EE9">
        <w:t>Ustala się, że w postaci elektronicznej będą przechowywane wszystkie dokumenty o charakterze zarządczym.</w:t>
      </w:r>
    </w:p>
    <w:p w:rsidR="00767CC2" w:rsidRPr="00151EE9" w:rsidRDefault="00767CC2" w:rsidP="00767CC2">
      <w:pPr>
        <w:pStyle w:val="Akapitzlist"/>
        <w:spacing w:before="100" w:beforeAutospacing="1" w:line="360" w:lineRule="auto"/>
        <w:ind w:left="993" w:hanging="349"/>
        <w:jc w:val="both"/>
      </w:pPr>
      <w:r>
        <w:t xml:space="preserve">3) </w:t>
      </w:r>
      <w:r w:rsidRPr="00151EE9">
        <w:t>W zakresie wymiany korespondencji i dokumentów o charakterze oficjalnym</w:t>
      </w:r>
      <w:r>
        <w:t>,</w:t>
      </w:r>
      <w:r w:rsidRPr="00151EE9">
        <w:t xml:space="preserve"> dla których w</w:t>
      </w:r>
      <w:r>
        <w:t>ymagana jest wersja papierowa</w:t>
      </w:r>
      <w:r w:rsidRPr="00151EE9">
        <w:t xml:space="preserve"> będzie ona przechodziła przez </w:t>
      </w:r>
      <w:r>
        <w:t xml:space="preserve">  </w:t>
      </w:r>
      <w:r w:rsidRPr="00151EE9">
        <w:t>Przewodniczącego Komitetu Sterującego i Kierownika Projektu.</w:t>
      </w:r>
    </w:p>
    <w:p w:rsidR="00767CC2" w:rsidRPr="00151EE9" w:rsidRDefault="00767CC2" w:rsidP="00767CC2">
      <w:pPr>
        <w:pStyle w:val="Akapitzlist"/>
        <w:spacing w:before="100" w:beforeAutospacing="1" w:line="360" w:lineRule="auto"/>
        <w:ind w:left="644"/>
        <w:jc w:val="both"/>
      </w:pPr>
      <w:r>
        <w:t xml:space="preserve">4) </w:t>
      </w:r>
      <w:r w:rsidRPr="00151EE9">
        <w:t>Obsługę biurową zapewni</w:t>
      </w:r>
      <w:r>
        <w:t xml:space="preserve"> Administracja Związku.</w:t>
      </w:r>
    </w:p>
    <w:p w:rsidR="00767CC2" w:rsidRPr="00537C5C" w:rsidRDefault="00767CC2" w:rsidP="00767CC2">
      <w:pPr>
        <w:pStyle w:val="Akapitzlist"/>
        <w:spacing w:line="360" w:lineRule="auto"/>
        <w:ind w:left="998"/>
        <w:jc w:val="both"/>
      </w:pPr>
    </w:p>
    <w:p w:rsidR="00767CC2" w:rsidRPr="00537C5C" w:rsidRDefault="00767CC2" w:rsidP="00767CC2">
      <w:pPr>
        <w:spacing w:line="360" w:lineRule="auto"/>
        <w:jc w:val="both"/>
      </w:pPr>
    </w:p>
    <w:p w:rsidR="00151EE9" w:rsidRPr="00151EE9" w:rsidRDefault="00151EE9" w:rsidP="00151EE9">
      <w:pPr>
        <w:pStyle w:val="Akapitzlist"/>
        <w:spacing w:before="100" w:beforeAutospacing="1" w:line="360" w:lineRule="auto"/>
        <w:ind w:left="644"/>
        <w:jc w:val="center"/>
        <w:rPr>
          <w:b/>
        </w:rPr>
      </w:pPr>
    </w:p>
    <w:p w:rsidR="00412B37" w:rsidRPr="00537C5C" w:rsidRDefault="00412B37" w:rsidP="00537C5C">
      <w:pPr>
        <w:spacing w:line="360" w:lineRule="auto"/>
        <w:jc w:val="both"/>
      </w:pPr>
    </w:p>
    <w:p w:rsidR="009F6C27" w:rsidRDefault="009F6C27" w:rsidP="009F6C27">
      <w:pPr>
        <w:jc w:val="both"/>
        <w:rPr>
          <w:sz w:val="22"/>
          <w:szCs w:val="22"/>
        </w:rPr>
      </w:pPr>
    </w:p>
    <w:p w:rsidR="009F6C27" w:rsidRDefault="009F6C27" w:rsidP="009F6C27">
      <w:pPr>
        <w:ind w:left="5670"/>
        <w:jc w:val="center"/>
        <w:rPr>
          <w:color w:val="FF0000"/>
        </w:rPr>
      </w:pPr>
      <w:r>
        <w:rPr>
          <w:color w:val="FF0000"/>
        </w:rPr>
        <w:t>Przewodniczący Zarządu</w:t>
      </w:r>
    </w:p>
    <w:p w:rsidR="009F6C27" w:rsidRDefault="009F6C27" w:rsidP="009F6C27">
      <w:pPr>
        <w:ind w:left="5670"/>
        <w:jc w:val="center"/>
        <w:rPr>
          <w:color w:val="FF0000"/>
        </w:rPr>
      </w:pPr>
      <w:r>
        <w:rPr>
          <w:color w:val="FF0000"/>
        </w:rPr>
        <w:t xml:space="preserve">Związku Międzygminnego </w:t>
      </w:r>
    </w:p>
    <w:p w:rsidR="009F6C27" w:rsidRDefault="009F6C27" w:rsidP="009F6C27">
      <w:pPr>
        <w:ind w:left="5670"/>
        <w:jc w:val="center"/>
        <w:rPr>
          <w:color w:val="FF0000"/>
        </w:rPr>
      </w:pPr>
      <w:r>
        <w:rPr>
          <w:color w:val="FF0000"/>
        </w:rPr>
        <w:t>„Czysty Region”</w:t>
      </w:r>
    </w:p>
    <w:p w:rsidR="009F6C27" w:rsidRDefault="009F6C27" w:rsidP="009F6C27">
      <w:pPr>
        <w:ind w:left="5670"/>
        <w:jc w:val="center"/>
        <w:rPr>
          <w:i/>
          <w:color w:val="FF0000"/>
        </w:rPr>
      </w:pPr>
    </w:p>
    <w:p w:rsidR="009F6C27" w:rsidRDefault="009F6C27" w:rsidP="009F6C27">
      <w:pPr>
        <w:ind w:left="567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Krzysztof Ważny (-)</w:t>
      </w:r>
    </w:p>
    <w:p w:rsidR="009F6C27" w:rsidRDefault="009F6C27" w:rsidP="009F6C27">
      <w:pPr>
        <w:jc w:val="both"/>
        <w:rPr>
          <w:color w:val="FF0000"/>
          <w:sz w:val="22"/>
          <w:szCs w:val="22"/>
        </w:rPr>
      </w:pPr>
    </w:p>
    <w:p w:rsidR="009F6C27" w:rsidRDefault="009F6C27" w:rsidP="009F6C27">
      <w:pPr>
        <w:jc w:val="both"/>
        <w:rPr>
          <w:color w:val="FF0000"/>
          <w:sz w:val="22"/>
          <w:szCs w:val="22"/>
        </w:rPr>
      </w:pPr>
    </w:p>
    <w:p w:rsidR="009F6C27" w:rsidRDefault="009F6C27" w:rsidP="009F6C27">
      <w:pPr>
        <w:jc w:val="both"/>
        <w:rPr>
          <w:sz w:val="22"/>
          <w:szCs w:val="22"/>
        </w:rPr>
      </w:pPr>
    </w:p>
    <w:p w:rsidR="00412B37" w:rsidRPr="00537C5C" w:rsidRDefault="00412B37" w:rsidP="00537C5C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412B37" w:rsidRPr="00537C5C" w:rsidRDefault="00412B37" w:rsidP="00537C5C">
      <w:pPr>
        <w:spacing w:line="360" w:lineRule="auto"/>
        <w:jc w:val="both"/>
      </w:pPr>
    </w:p>
    <w:p w:rsidR="00412B37" w:rsidRPr="00537C5C" w:rsidRDefault="00412B37" w:rsidP="00537C5C">
      <w:pPr>
        <w:spacing w:line="360" w:lineRule="auto"/>
        <w:jc w:val="both"/>
      </w:pPr>
    </w:p>
    <w:p w:rsidR="00412B37" w:rsidRPr="00825D7B" w:rsidRDefault="00412B37" w:rsidP="00825D7B">
      <w:pPr>
        <w:spacing w:line="360" w:lineRule="auto"/>
        <w:jc w:val="both"/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412B37" w:rsidRDefault="00412B37" w:rsidP="00412B37">
      <w:pPr>
        <w:jc w:val="both"/>
        <w:rPr>
          <w:sz w:val="22"/>
          <w:szCs w:val="22"/>
        </w:rPr>
      </w:pPr>
    </w:p>
    <w:p w:rsidR="00761A7B" w:rsidRPr="00412B37" w:rsidRDefault="00761A7B" w:rsidP="00412B37"/>
    <w:sectPr w:rsidR="00761A7B" w:rsidRPr="0041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E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BD161DC"/>
    <w:multiLevelType w:val="hybridMultilevel"/>
    <w:tmpl w:val="57DC0DD2"/>
    <w:lvl w:ilvl="0" w:tplc="29EA7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4B77AA"/>
    <w:multiLevelType w:val="hybridMultilevel"/>
    <w:tmpl w:val="8A8CA256"/>
    <w:lvl w:ilvl="0" w:tplc="9FF8689C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22350C35"/>
    <w:multiLevelType w:val="hybridMultilevel"/>
    <w:tmpl w:val="45CAC078"/>
    <w:lvl w:ilvl="0" w:tplc="4F8AB262">
      <w:start w:val="1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289804DC"/>
    <w:multiLevelType w:val="hybridMultilevel"/>
    <w:tmpl w:val="C82486DE"/>
    <w:lvl w:ilvl="0" w:tplc="2102A712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377E1281"/>
    <w:multiLevelType w:val="hybridMultilevel"/>
    <w:tmpl w:val="B7CC9554"/>
    <w:lvl w:ilvl="0" w:tplc="57F4984A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6">
    <w:nsid w:val="4B485617"/>
    <w:multiLevelType w:val="hybridMultilevel"/>
    <w:tmpl w:val="46F23BDA"/>
    <w:lvl w:ilvl="0" w:tplc="2BDA9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D591CB8"/>
    <w:multiLevelType w:val="hybridMultilevel"/>
    <w:tmpl w:val="396E8B3A"/>
    <w:lvl w:ilvl="0" w:tplc="663201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9463A1"/>
    <w:multiLevelType w:val="hybridMultilevel"/>
    <w:tmpl w:val="010EC632"/>
    <w:lvl w:ilvl="0" w:tplc="E8E2D3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936D4"/>
    <w:multiLevelType w:val="hybridMultilevel"/>
    <w:tmpl w:val="87C63FB6"/>
    <w:lvl w:ilvl="0" w:tplc="76A662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E58030F"/>
    <w:multiLevelType w:val="hybridMultilevel"/>
    <w:tmpl w:val="B1C8BBE8"/>
    <w:lvl w:ilvl="0" w:tplc="F10CF7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1F17798"/>
    <w:multiLevelType w:val="hybridMultilevel"/>
    <w:tmpl w:val="1AC43434"/>
    <w:lvl w:ilvl="0" w:tplc="D58CDA52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>
    <w:nsid w:val="77152472"/>
    <w:multiLevelType w:val="hybridMultilevel"/>
    <w:tmpl w:val="0FB6166E"/>
    <w:lvl w:ilvl="0" w:tplc="B7F261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B65"/>
    <w:multiLevelType w:val="hybridMultilevel"/>
    <w:tmpl w:val="E9A02316"/>
    <w:lvl w:ilvl="0" w:tplc="02966E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F4A95"/>
    <w:multiLevelType w:val="hybridMultilevel"/>
    <w:tmpl w:val="E824506E"/>
    <w:lvl w:ilvl="0" w:tplc="475E5C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3"/>
    <w:rsid w:val="00024FBB"/>
    <w:rsid w:val="00071E2F"/>
    <w:rsid w:val="0011081F"/>
    <w:rsid w:val="00151EE9"/>
    <w:rsid w:val="0027222B"/>
    <w:rsid w:val="003524A3"/>
    <w:rsid w:val="00412B37"/>
    <w:rsid w:val="0043159E"/>
    <w:rsid w:val="00450D11"/>
    <w:rsid w:val="00537C5C"/>
    <w:rsid w:val="0058325F"/>
    <w:rsid w:val="005C13E1"/>
    <w:rsid w:val="006E28E2"/>
    <w:rsid w:val="00761A7B"/>
    <w:rsid w:val="00767CC2"/>
    <w:rsid w:val="00825D7B"/>
    <w:rsid w:val="00865A36"/>
    <w:rsid w:val="00910FE8"/>
    <w:rsid w:val="009A0816"/>
    <w:rsid w:val="009B1357"/>
    <w:rsid w:val="009F6C27"/>
    <w:rsid w:val="00AA7AA3"/>
    <w:rsid w:val="00CC2D0D"/>
    <w:rsid w:val="00D055F6"/>
    <w:rsid w:val="00F37ACD"/>
    <w:rsid w:val="00F5502E"/>
    <w:rsid w:val="00FD2B07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22B"/>
    <w:pPr>
      <w:keepNext/>
      <w:numPr>
        <w:numId w:val="5"/>
      </w:numPr>
      <w:spacing w:before="240" w:after="60" w:line="360" w:lineRule="auto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22B"/>
    <w:pPr>
      <w:keepNext/>
      <w:numPr>
        <w:ilvl w:val="1"/>
        <w:numId w:val="5"/>
      </w:numPr>
      <w:spacing w:before="240" w:after="60" w:line="360" w:lineRule="auto"/>
      <w:jc w:val="both"/>
      <w:outlineLvl w:val="1"/>
    </w:pPr>
    <w:rPr>
      <w:rFonts w:ascii="Arial" w:hAnsi="Arial"/>
      <w:bCs/>
      <w:iCs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22B"/>
    <w:pPr>
      <w:keepNext/>
      <w:numPr>
        <w:ilvl w:val="2"/>
        <w:numId w:val="5"/>
      </w:numPr>
      <w:spacing w:before="240" w:after="60" w:line="276" w:lineRule="auto"/>
      <w:jc w:val="both"/>
      <w:outlineLvl w:val="2"/>
    </w:pPr>
    <w:rPr>
      <w:rFonts w:ascii="Verdana" w:hAnsi="Verdana"/>
      <w:bCs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22B"/>
    <w:pPr>
      <w:keepNext/>
      <w:numPr>
        <w:ilvl w:val="3"/>
        <w:numId w:val="5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222B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hAnsi="Calibri"/>
      <w:bCs/>
      <w:iCs/>
      <w:lang w:eastAsia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7222B"/>
    <w:pPr>
      <w:numPr>
        <w:ilvl w:val="5"/>
        <w:numId w:val="5"/>
      </w:numPr>
      <w:spacing w:before="240" w:after="60" w:line="276" w:lineRule="auto"/>
      <w:jc w:val="both"/>
      <w:outlineLvl w:val="5"/>
    </w:pPr>
    <w:rPr>
      <w:rFonts w:ascii="Arial" w:hAnsi="Arial" w:cs="Arial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7222B"/>
    <w:pPr>
      <w:numPr>
        <w:ilvl w:val="6"/>
        <w:numId w:val="5"/>
      </w:numPr>
      <w:spacing w:before="240" w:after="60" w:line="276" w:lineRule="auto"/>
      <w:jc w:val="both"/>
      <w:outlineLvl w:val="6"/>
    </w:pPr>
    <w:rPr>
      <w:rFonts w:ascii="Calibri" w:hAnsi="Calibri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7222B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7222B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0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222B"/>
    <w:rPr>
      <w:rFonts w:ascii="Calibri Light" w:hAnsi="Calibri Light" w:cs="Times New Roman"/>
      <w:b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27222B"/>
    <w:rPr>
      <w:rFonts w:ascii="Arial" w:hAnsi="Arial" w:cs="Times New Roman"/>
      <w:bCs/>
      <w:iCs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7222B"/>
    <w:rPr>
      <w:rFonts w:ascii="Verdana" w:hAnsi="Verdana" w:cs="Times New Roman"/>
      <w:bCs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27222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7222B"/>
    <w:rPr>
      <w:rFonts w:ascii="Calibri" w:hAnsi="Calibri" w:cs="Times New Roman"/>
      <w:bCs/>
      <w:iCs/>
      <w:sz w:val="24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27222B"/>
    <w:rPr>
      <w:rFonts w:ascii="Arial" w:hAnsi="Arial" w:cs="Arial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27222B"/>
    <w:rPr>
      <w:rFonts w:ascii="Calibri" w:hAnsi="Calibri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7222B"/>
    <w:rPr>
      <w:rFonts w:ascii="Calibri Light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7222B"/>
    <w:rPr>
      <w:rFonts w:ascii="Calibri Light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22B"/>
    <w:pPr>
      <w:keepNext/>
      <w:numPr>
        <w:numId w:val="5"/>
      </w:numPr>
      <w:spacing w:before="240" w:after="60" w:line="360" w:lineRule="auto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22B"/>
    <w:pPr>
      <w:keepNext/>
      <w:numPr>
        <w:ilvl w:val="1"/>
        <w:numId w:val="5"/>
      </w:numPr>
      <w:spacing w:before="240" w:after="60" w:line="360" w:lineRule="auto"/>
      <w:jc w:val="both"/>
      <w:outlineLvl w:val="1"/>
    </w:pPr>
    <w:rPr>
      <w:rFonts w:ascii="Arial" w:hAnsi="Arial"/>
      <w:bCs/>
      <w:iCs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22B"/>
    <w:pPr>
      <w:keepNext/>
      <w:numPr>
        <w:ilvl w:val="2"/>
        <w:numId w:val="5"/>
      </w:numPr>
      <w:spacing w:before="240" w:after="60" w:line="276" w:lineRule="auto"/>
      <w:jc w:val="both"/>
      <w:outlineLvl w:val="2"/>
    </w:pPr>
    <w:rPr>
      <w:rFonts w:ascii="Verdana" w:hAnsi="Verdana"/>
      <w:bCs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22B"/>
    <w:pPr>
      <w:keepNext/>
      <w:numPr>
        <w:ilvl w:val="3"/>
        <w:numId w:val="5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222B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hAnsi="Calibri"/>
      <w:bCs/>
      <w:iCs/>
      <w:lang w:eastAsia="en-G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7222B"/>
    <w:pPr>
      <w:numPr>
        <w:ilvl w:val="5"/>
        <w:numId w:val="5"/>
      </w:numPr>
      <w:spacing w:before="240" w:after="60" w:line="276" w:lineRule="auto"/>
      <w:jc w:val="both"/>
      <w:outlineLvl w:val="5"/>
    </w:pPr>
    <w:rPr>
      <w:rFonts w:ascii="Arial" w:hAnsi="Arial" w:cs="Arial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7222B"/>
    <w:pPr>
      <w:numPr>
        <w:ilvl w:val="6"/>
        <w:numId w:val="5"/>
      </w:numPr>
      <w:spacing w:before="240" w:after="60" w:line="276" w:lineRule="auto"/>
      <w:jc w:val="both"/>
      <w:outlineLvl w:val="6"/>
    </w:pPr>
    <w:rPr>
      <w:rFonts w:ascii="Calibri" w:hAnsi="Calibri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7222B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7222B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0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222B"/>
    <w:rPr>
      <w:rFonts w:ascii="Calibri Light" w:hAnsi="Calibri Light" w:cs="Times New Roman"/>
      <w:b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27222B"/>
    <w:rPr>
      <w:rFonts w:ascii="Arial" w:hAnsi="Arial" w:cs="Times New Roman"/>
      <w:bCs/>
      <w:iCs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7222B"/>
    <w:rPr>
      <w:rFonts w:ascii="Verdana" w:hAnsi="Verdana" w:cs="Times New Roman"/>
      <w:bCs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27222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7222B"/>
    <w:rPr>
      <w:rFonts w:ascii="Calibri" w:hAnsi="Calibri" w:cs="Times New Roman"/>
      <w:bCs/>
      <w:iCs/>
      <w:sz w:val="24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27222B"/>
    <w:rPr>
      <w:rFonts w:ascii="Arial" w:hAnsi="Arial" w:cs="Arial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27222B"/>
    <w:rPr>
      <w:rFonts w:ascii="Calibri" w:hAnsi="Calibri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7222B"/>
    <w:rPr>
      <w:rFonts w:ascii="Calibri Light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7222B"/>
    <w:rPr>
      <w:rFonts w:ascii="Calibri Light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2015-10-15T06:11:00Z</dcterms:created>
  <dcterms:modified xsi:type="dcterms:W3CDTF">2015-10-15T08:06:00Z</dcterms:modified>
</cp:coreProperties>
</file>