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82" w:rsidRPr="00A37182" w:rsidRDefault="00A37182" w:rsidP="00A37182">
      <w:pPr>
        <w:keepNext/>
        <w:spacing w:line="360" w:lineRule="auto"/>
        <w:jc w:val="center"/>
        <w:outlineLvl w:val="0"/>
        <w:rPr>
          <w:b/>
          <w:bCs/>
        </w:rPr>
      </w:pPr>
      <w:r w:rsidRPr="00A37182">
        <w:rPr>
          <w:b/>
          <w:bCs/>
        </w:rPr>
        <w:t xml:space="preserve">Ogłoszenie nr </w:t>
      </w:r>
      <w:r>
        <w:rPr>
          <w:b/>
          <w:bCs/>
        </w:rPr>
        <w:t>5</w:t>
      </w:r>
      <w:r w:rsidRPr="00A37182">
        <w:rPr>
          <w:b/>
          <w:bCs/>
        </w:rPr>
        <w:t>/201</w:t>
      </w:r>
      <w:r>
        <w:rPr>
          <w:b/>
          <w:bCs/>
        </w:rPr>
        <w:t>5</w:t>
      </w:r>
    </w:p>
    <w:p w:rsidR="00A37182" w:rsidRPr="00A37182" w:rsidRDefault="00A37182" w:rsidP="00A37182">
      <w:pPr>
        <w:spacing w:line="360" w:lineRule="auto"/>
        <w:jc w:val="center"/>
        <w:rPr>
          <w:b/>
        </w:rPr>
      </w:pPr>
      <w:r w:rsidRPr="00A37182">
        <w:rPr>
          <w:b/>
        </w:rPr>
        <w:t>z dnia 0</w:t>
      </w:r>
      <w:r>
        <w:rPr>
          <w:b/>
        </w:rPr>
        <w:t>5</w:t>
      </w:r>
      <w:r w:rsidRPr="00A37182">
        <w:rPr>
          <w:b/>
        </w:rPr>
        <w:t xml:space="preserve"> października 201</w:t>
      </w:r>
      <w:r>
        <w:rPr>
          <w:b/>
        </w:rPr>
        <w:t>5</w:t>
      </w:r>
      <w:r w:rsidRPr="00A37182">
        <w:rPr>
          <w:b/>
        </w:rPr>
        <w:t>r.</w:t>
      </w:r>
    </w:p>
    <w:p w:rsidR="00A37182" w:rsidRPr="00A37182" w:rsidRDefault="00A37182" w:rsidP="00A37182">
      <w:pPr>
        <w:spacing w:line="360" w:lineRule="auto"/>
        <w:jc w:val="center"/>
      </w:pPr>
      <w:r w:rsidRPr="00A37182">
        <w:t xml:space="preserve">Przewodniczący Zarządu Związku Międzygminnego „Czysty Region” </w:t>
      </w:r>
    </w:p>
    <w:p w:rsidR="00A37182" w:rsidRPr="00A37182" w:rsidRDefault="00A37182" w:rsidP="00A37182">
      <w:pPr>
        <w:spacing w:line="360" w:lineRule="auto"/>
        <w:jc w:val="center"/>
      </w:pPr>
      <w:r w:rsidRPr="00A37182">
        <w:t xml:space="preserve">z siedzibą w Kędzierzynie-Koźlu przy ul. </w:t>
      </w:r>
      <w:r>
        <w:t>Portowej 47</w:t>
      </w:r>
      <w:r w:rsidRPr="00A37182">
        <w:t xml:space="preserve"> </w:t>
      </w:r>
    </w:p>
    <w:p w:rsidR="00A37182" w:rsidRPr="00A37182" w:rsidRDefault="00A37182" w:rsidP="00A37182">
      <w:pPr>
        <w:spacing w:line="360" w:lineRule="auto"/>
        <w:jc w:val="center"/>
        <w:rPr>
          <w:b/>
          <w:bCs/>
          <w:i/>
          <w:iCs/>
        </w:rPr>
      </w:pPr>
      <w:r w:rsidRPr="00A37182">
        <w:rPr>
          <w:color w:val="000000"/>
        </w:rPr>
        <w:t xml:space="preserve">ogłasza nabór na </w:t>
      </w:r>
      <w:r w:rsidRPr="00A37182">
        <w:t xml:space="preserve">stanowisko </w:t>
      </w:r>
      <w:r w:rsidRPr="00A37182">
        <w:rPr>
          <w:b/>
          <w:i/>
        </w:rPr>
        <w:t>referenta</w:t>
      </w:r>
      <w:r w:rsidRPr="00A37182">
        <w:rPr>
          <w:b/>
          <w:i/>
        </w:rPr>
        <w:t xml:space="preserve"> ds. edukacji ekologicznej</w:t>
      </w:r>
      <w:r>
        <w:rPr>
          <w:b/>
          <w:i/>
        </w:rPr>
        <w:t>,</w:t>
      </w:r>
      <w:r w:rsidRPr="00A37182">
        <w:rPr>
          <w:b/>
          <w:i/>
        </w:rPr>
        <w:t xml:space="preserve"> kontaktu z mediami oraz pozyskiwania zewnętrznych źródeł finansowania</w:t>
      </w:r>
    </w:p>
    <w:p w:rsidR="00A37182" w:rsidRPr="00A37182" w:rsidRDefault="00A37182" w:rsidP="00A37182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A37182" w:rsidRPr="00A37182" w:rsidTr="00F84427">
        <w:trPr>
          <w:trHeight w:val="352"/>
        </w:trPr>
        <w:tc>
          <w:tcPr>
            <w:tcW w:w="9197" w:type="dxa"/>
            <w:shd w:val="clear" w:color="auto" w:fill="E0E0E0"/>
          </w:tcPr>
          <w:p w:rsidR="00A37182" w:rsidRPr="00A37182" w:rsidRDefault="00A37182" w:rsidP="00A37182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  <w:r w:rsidRPr="00A37182"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 w:rsidRPr="00A37182"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A37182" w:rsidRPr="00A37182" w:rsidRDefault="00A37182" w:rsidP="00A37182">
      <w:pPr>
        <w:numPr>
          <w:ilvl w:val="1"/>
          <w:numId w:val="2"/>
        </w:numPr>
        <w:ind w:left="360"/>
        <w:rPr>
          <w:color w:val="000000"/>
          <w:sz w:val="22"/>
          <w:szCs w:val="22"/>
        </w:rPr>
      </w:pPr>
      <w:r w:rsidRPr="00A37182">
        <w:rPr>
          <w:color w:val="000000"/>
          <w:sz w:val="22"/>
          <w:szCs w:val="22"/>
        </w:rPr>
        <w:t>obywatelstwo polskie,</w:t>
      </w:r>
    </w:p>
    <w:p w:rsidR="00A37182" w:rsidRPr="00A37182" w:rsidRDefault="00A37182" w:rsidP="00A37182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37182"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A37182" w:rsidRPr="00A37182" w:rsidRDefault="00A37182" w:rsidP="00A37182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37182">
        <w:rPr>
          <w:color w:val="000000"/>
          <w:sz w:val="22"/>
          <w:szCs w:val="22"/>
        </w:rPr>
        <w:t>niekaralność za przestępstwa,</w:t>
      </w:r>
    </w:p>
    <w:p w:rsidR="00A37182" w:rsidRPr="00A37182" w:rsidRDefault="00A37182" w:rsidP="00A37182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37182">
        <w:rPr>
          <w:color w:val="000000"/>
          <w:sz w:val="22"/>
          <w:szCs w:val="22"/>
        </w:rPr>
        <w:t>nieposzlakowana opinia,</w:t>
      </w:r>
    </w:p>
    <w:p w:rsidR="00A37182" w:rsidRPr="00A37182" w:rsidRDefault="00A37182" w:rsidP="00A3718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B03F3B">
        <w:rPr>
          <w:bCs/>
          <w:sz w:val="22"/>
          <w:szCs w:val="22"/>
        </w:rPr>
        <w:t>wykształcenie wyższe</w:t>
      </w:r>
      <w:r>
        <w:rPr>
          <w:bCs/>
        </w:rPr>
        <w:t>,</w:t>
      </w:r>
    </w:p>
    <w:p w:rsidR="00A37182" w:rsidRPr="00A37182" w:rsidRDefault="00A37182" w:rsidP="00A3718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bCs/>
          <w:sz w:val="22"/>
          <w:szCs w:val="22"/>
        </w:rPr>
        <w:t xml:space="preserve">co najmniej </w:t>
      </w:r>
      <w:r>
        <w:rPr>
          <w:bCs/>
          <w:sz w:val="22"/>
          <w:szCs w:val="22"/>
        </w:rPr>
        <w:t>2</w:t>
      </w:r>
      <w:r w:rsidRPr="007826A2">
        <w:rPr>
          <w:bCs/>
          <w:sz w:val="22"/>
          <w:szCs w:val="22"/>
        </w:rPr>
        <w:t>-letni staż pracy</w:t>
      </w:r>
      <w:r>
        <w:rPr>
          <w:bCs/>
          <w:sz w:val="22"/>
          <w:szCs w:val="22"/>
        </w:rPr>
        <w:t>,</w:t>
      </w:r>
      <w:r w:rsidRPr="00A37182">
        <w:rPr>
          <w:rFonts w:ascii="Verdana" w:hAnsi="Verdana"/>
          <w:color w:val="000000"/>
          <w:sz w:val="17"/>
          <w:szCs w:val="17"/>
        </w:rPr>
        <w:t xml:space="preserve"> </w:t>
      </w:r>
      <w:r w:rsidRPr="00A37182">
        <w:rPr>
          <w:color w:val="000000"/>
          <w:sz w:val="22"/>
          <w:szCs w:val="22"/>
        </w:rPr>
        <w:t xml:space="preserve">w tym posiadanie co najmniej </w:t>
      </w:r>
      <w:r>
        <w:rPr>
          <w:color w:val="000000"/>
          <w:sz w:val="22"/>
          <w:szCs w:val="22"/>
        </w:rPr>
        <w:t>rocznego</w:t>
      </w:r>
      <w:r w:rsidRPr="00A37182">
        <w:rPr>
          <w:color w:val="000000"/>
          <w:sz w:val="22"/>
          <w:szCs w:val="22"/>
        </w:rPr>
        <w:t xml:space="preserve"> stażu pracy</w:t>
      </w:r>
      <w:r>
        <w:rPr>
          <w:color w:val="000000"/>
          <w:sz w:val="22"/>
          <w:szCs w:val="22"/>
        </w:rPr>
        <w:t xml:space="preserve"> na stanowisku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bCs/>
          <w:sz w:val="22"/>
          <w:szCs w:val="22"/>
        </w:rPr>
        <w:t xml:space="preserve"> </w:t>
      </w:r>
      <w:r w:rsidRPr="007826A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zwi</w:t>
      </w:r>
      <w:r w:rsidRPr="007826A2">
        <w:rPr>
          <w:sz w:val="22"/>
          <w:szCs w:val="22"/>
        </w:rPr>
        <w:t xml:space="preserve">ązanym z </w:t>
      </w:r>
      <w:r>
        <w:rPr>
          <w:sz w:val="22"/>
          <w:szCs w:val="22"/>
        </w:rPr>
        <w:t>gospodarką odpadami komunalnymi,</w:t>
      </w:r>
    </w:p>
    <w:p w:rsidR="00A37182" w:rsidRPr="00A37182" w:rsidRDefault="00A37182" w:rsidP="00A37182">
      <w:pPr>
        <w:jc w:val="both"/>
        <w:rPr>
          <w:color w:val="000000"/>
          <w:sz w:val="22"/>
          <w:szCs w:val="22"/>
        </w:rPr>
      </w:pPr>
    </w:p>
    <w:p w:rsidR="00A37182" w:rsidRPr="00A37182" w:rsidRDefault="00A37182" w:rsidP="00A37182">
      <w:pPr>
        <w:ind w:left="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A37182" w:rsidRPr="00A37182" w:rsidTr="00F84427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A37182" w:rsidRPr="00A37182" w:rsidRDefault="00A37182" w:rsidP="00A37182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A37182"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9554F6" w:rsidRPr="007A1EFB" w:rsidRDefault="009554F6" w:rsidP="009554F6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A1EFB">
        <w:rPr>
          <w:sz w:val="22"/>
          <w:szCs w:val="22"/>
        </w:rPr>
        <w:t>bardzo dobra znajomość:</w:t>
      </w:r>
    </w:p>
    <w:p w:rsidR="009554F6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- ustawy o utrzymaniu czystości i porządku w gminach,</w:t>
      </w:r>
    </w:p>
    <w:p w:rsidR="009554F6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- ustawy o odpadach,</w:t>
      </w:r>
    </w:p>
    <w:p w:rsidR="009554F6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- ustawy Prawo ochrony środowiska,</w:t>
      </w:r>
    </w:p>
    <w:p w:rsidR="009554F6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- ustawy Prawo zamówień publicznych,</w:t>
      </w:r>
    </w:p>
    <w:p w:rsidR="009554F6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- Kodeksu postępowania administracyjnego</w:t>
      </w:r>
      <w:r w:rsidRPr="007A1EFB">
        <w:rPr>
          <w:sz w:val="22"/>
          <w:szCs w:val="22"/>
        </w:rPr>
        <w:t>,</w:t>
      </w:r>
    </w:p>
    <w:p w:rsidR="00A37182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-  ustawy o finansach publicznych.</w:t>
      </w:r>
    </w:p>
    <w:p w:rsidR="00A37182" w:rsidRPr="007A1EFB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2.</w:t>
      </w:r>
      <w:r w:rsidR="00A37182" w:rsidRPr="00A37182">
        <w:rPr>
          <w:sz w:val="22"/>
          <w:szCs w:val="22"/>
        </w:rPr>
        <w:t xml:space="preserve"> umiejętność obsługi komputera i znajomość komputerowego oprogramowania narzędziowego – Microsoft Office (Word, Excel),</w:t>
      </w:r>
    </w:p>
    <w:p w:rsidR="00A37182" w:rsidRPr="00A37182" w:rsidRDefault="009554F6" w:rsidP="009554F6">
      <w:pPr>
        <w:rPr>
          <w:sz w:val="22"/>
          <w:szCs w:val="22"/>
        </w:rPr>
      </w:pPr>
      <w:r w:rsidRPr="007A1EFB">
        <w:rPr>
          <w:sz w:val="22"/>
          <w:szCs w:val="22"/>
        </w:rPr>
        <w:t>3. p</w:t>
      </w:r>
      <w:r w:rsidR="00A37182" w:rsidRPr="007A1EFB">
        <w:rPr>
          <w:sz w:val="22"/>
          <w:szCs w:val="22"/>
        </w:rPr>
        <w:t>rawo jazdy kat. B</w:t>
      </w:r>
      <w:r w:rsidRPr="007A1EFB">
        <w:rPr>
          <w:sz w:val="22"/>
          <w:szCs w:val="22"/>
        </w:rPr>
        <w:t>.</w:t>
      </w:r>
    </w:p>
    <w:p w:rsidR="00A37182" w:rsidRPr="00A37182" w:rsidRDefault="00A37182" w:rsidP="00A37182">
      <w:pPr>
        <w:spacing w:before="100" w:beforeAutospacing="1" w:after="100" w:afterAutospacing="1"/>
        <w:ind w:left="357"/>
        <w:rPr>
          <w:sz w:val="22"/>
          <w:szCs w:val="22"/>
        </w:rPr>
      </w:pPr>
      <w:bookmarkStart w:id="0" w:name="_GoBack"/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A37182" w:rsidRPr="00A37182" w:rsidTr="00F84427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bookmarkEnd w:id="0"/>
          <w:p w:rsidR="00A37182" w:rsidRPr="00A37182" w:rsidRDefault="00A37182" w:rsidP="00A37182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A37182"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6A16DB" w:rsidRPr="007A1EFB" w:rsidRDefault="006A16DB" w:rsidP="006A16DB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1EFB">
        <w:rPr>
          <w:sz w:val="22"/>
          <w:szCs w:val="22"/>
        </w:rPr>
        <w:t>Prowadzenie działań informacyjnych i edukacyjnych na temat nowego systemu gospodarowania odpadami komunalnymi na terenie gmin Związku</w:t>
      </w:r>
      <w:r w:rsidRPr="007A1EFB">
        <w:rPr>
          <w:sz w:val="22"/>
          <w:szCs w:val="22"/>
        </w:rPr>
        <w:t>,</w:t>
      </w:r>
    </w:p>
    <w:p w:rsidR="00A37182" w:rsidRPr="007A1EFB" w:rsidRDefault="00A37182" w:rsidP="006A16DB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1EFB">
        <w:rPr>
          <w:color w:val="000000"/>
          <w:sz w:val="22"/>
          <w:szCs w:val="22"/>
        </w:rPr>
        <w:t xml:space="preserve"> </w:t>
      </w:r>
      <w:r w:rsidR="00B03F3B">
        <w:rPr>
          <w:color w:val="000000"/>
          <w:sz w:val="22"/>
          <w:szCs w:val="22"/>
        </w:rPr>
        <w:t>O</w:t>
      </w:r>
      <w:r w:rsidR="006A16DB" w:rsidRPr="007A1EFB">
        <w:rPr>
          <w:sz w:val="22"/>
          <w:szCs w:val="22"/>
        </w:rPr>
        <w:t>pracowywanie</w:t>
      </w:r>
      <w:r w:rsidR="006A16DB" w:rsidRPr="007A1EFB">
        <w:rPr>
          <w:sz w:val="22"/>
          <w:szCs w:val="22"/>
        </w:rPr>
        <w:t xml:space="preserve"> informacji przewidzianych do udostępnienia na stronie internetowej Związku oraz w sposób zwyczajowo przyjęty z zakresu działalności Związku,</w:t>
      </w:r>
    </w:p>
    <w:p w:rsidR="006A16DB" w:rsidRPr="007A1EFB" w:rsidRDefault="00B03F3B" w:rsidP="006A16D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A16DB" w:rsidRPr="007A1EFB">
        <w:rPr>
          <w:rFonts w:ascii="Times New Roman" w:hAnsi="Times New Roman" w:cs="Times New Roman"/>
          <w:sz w:val="22"/>
          <w:szCs w:val="22"/>
        </w:rPr>
        <w:t xml:space="preserve">rowadzeniu spraw z zakresu promocji Związku, </w:t>
      </w:r>
    </w:p>
    <w:p w:rsidR="006A16DB" w:rsidRPr="007A1EFB" w:rsidRDefault="00B03F3B" w:rsidP="006A16D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6A16DB" w:rsidRPr="007A1EFB">
        <w:rPr>
          <w:rFonts w:ascii="Times New Roman" w:hAnsi="Times New Roman" w:cs="Times New Roman"/>
          <w:sz w:val="22"/>
          <w:szCs w:val="22"/>
        </w:rPr>
        <w:t>edagowanie</w:t>
      </w:r>
      <w:r w:rsidR="006A16DB" w:rsidRPr="007A1EFB">
        <w:rPr>
          <w:rFonts w:ascii="Times New Roman" w:hAnsi="Times New Roman" w:cs="Times New Roman"/>
          <w:sz w:val="22"/>
          <w:szCs w:val="22"/>
        </w:rPr>
        <w:t xml:space="preserve"> informacji i tekstów do mediów lokalnych, regionalnych i krajowych, na temat działalności Związku, wdrażanych projektów i zamierzeń,</w:t>
      </w:r>
    </w:p>
    <w:p w:rsidR="006A16DB" w:rsidRPr="007A1EFB" w:rsidRDefault="00B03F3B" w:rsidP="006A16D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A16DB" w:rsidRPr="007A1EFB">
        <w:rPr>
          <w:rFonts w:ascii="Times New Roman" w:hAnsi="Times New Roman" w:cs="Times New Roman"/>
          <w:sz w:val="22"/>
          <w:szCs w:val="22"/>
        </w:rPr>
        <w:t>rzygotowywanie i prowadzenie</w:t>
      </w:r>
      <w:r w:rsidR="006A16DB" w:rsidRPr="007A1EFB">
        <w:rPr>
          <w:rFonts w:ascii="Times New Roman" w:hAnsi="Times New Roman" w:cs="Times New Roman"/>
          <w:sz w:val="22"/>
          <w:szCs w:val="22"/>
        </w:rPr>
        <w:t xml:space="preserve"> kon</w:t>
      </w:r>
      <w:r w:rsidR="006A16DB" w:rsidRPr="007A1EFB">
        <w:rPr>
          <w:rFonts w:ascii="Times New Roman" w:hAnsi="Times New Roman" w:cs="Times New Roman"/>
          <w:sz w:val="22"/>
          <w:szCs w:val="22"/>
        </w:rPr>
        <w:t>ferencji prasowych, utrzymywanie</w:t>
      </w:r>
      <w:r w:rsidR="006A16DB" w:rsidRPr="007A1EFB">
        <w:rPr>
          <w:rFonts w:ascii="Times New Roman" w:hAnsi="Times New Roman" w:cs="Times New Roman"/>
          <w:sz w:val="22"/>
          <w:szCs w:val="22"/>
        </w:rPr>
        <w:t xml:space="preserve"> bieżących kontaktów z dziennikarzami</w:t>
      </w:r>
      <w:r w:rsidR="006A16DB" w:rsidRPr="007A1EFB">
        <w:rPr>
          <w:sz w:val="22"/>
          <w:szCs w:val="22"/>
        </w:rPr>
        <w:t xml:space="preserve">, </w:t>
      </w:r>
    </w:p>
    <w:p w:rsidR="006A16DB" w:rsidRPr="007A1EFB" w:rsidRDefault="00B03F3B" w:rsidP="006A16D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A</w:t>
      </w:r>
      <w:r w:rsidR="006A16DB" w:rsidRPr="007A1EFB">
        <w:rPr>
          <w:sz w:val="22"/>
          <w:szCs w:val="22"/>
        </w:rPr>
        <w:t>ktualizacj</w:t>
      </w:r>
      <w:r w:rsidR="006A16DB" w:rsidRPr="007A1EFB">
        <w:rPr>
          <w:sz w:val="22"/>
          <w:szCs w:val="22"/>
        </w:rPr>
        <w:t>a</w:t>
      </w:r>
      <w:r w:rsidR="006A16DB" w:rsidRPr="007A1EFB">
        <w:rPr>
          <w:sz w:val="22"/>
          <w:szCs w:val="22"/>
        </w:rPr>
        <w:t xml:space="preserve"> treści i szaty graficznej portalu Związku</w:t>
      </w:r>
      <w:r w:rsidR="006A16DB" w:rsidRPr="007A1EFB">
        <w:rPr>
          <w:sz w:val="22"/>
          <w:szCs w:val="22"/>
        </w:rPr>
        <w:t>,</w:t>
      </w:r>
    </w:p>
    <w:p w:rsidR="006A16DB" w:rsidRPr="007A1EFB" w:rsidRDefault="00B03F3B" w:rsidP="006A16D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="006A16DB" w:rsidRPr="007A1EFB">
        <w:rPr>
          <w:sz w:val="22"/>
          <w:szCs w:val="22"/>
        </w:rPr>
        <w:t>s</w:t>
      </w:r>
      <w:r w:rsidR="006A16DB" w:rsidRPr="007A1EFB">
        <w:rPr>
          <w:sz w:val="22"/>
          <w:szCs w:val="22"/>
        </w:rPr>
        <w:t>półtworzenie</w:t>
      </w:r>
      <w:r w:rsidR="006A16DB" w:rsidRPr="007A1EFB">
        <w:rPr>
          <w:sz w:val="22"/>
          <w:szCs w:val="22"/>
        </w:rPr>
        <w:t xml:space="preserve"> podmiotowych stron Biuletynu Informacji Publicznej oraz stron www</w:t>
      </w:r>
      <w:r w:rsidR="006A16DB" w:rsidRPr="007A1EFB">
        <w:rPr>
          <w:sz w:val="22"/>
          <w:szCs w:val="22"/>
        </w:rPr>
        <w:t>,</w:t>
      </w:r>
    </w:p>
    <w:p w:rsidR="006A16DB" w:rsidRPr="007A1EFB" w:rsidRDefault="006A16DB" w:rsidP="006A16D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A1EFB">
        <w:rPr>
          <w:sz w:val="22"/>
          <w:szCs w:val="22"/>
        </w:rPr>
        <w:t xml:space="preserve">Zbieranie informacji o dostępnych funduszach zewnętrznych na cele edukacji    ekologicznej, </w:t>
      </w:r>
    </w:p>
    <w:p w:rsidR="006A16DB" w:rsidRPr="007A1EFB" w:rsidRDefault="006A16DB" w:rsidP="006A16DB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A1EFB">
        <w:rPr>
          <w:rFonts w:ascii="Times New Roman" w:hAnsi="Times New Roman" w:cs="Times New Roman"/>
          <w:sz w:val="22"/>
          <w:szCs w:val="22"/>
        </w:rPr>
        <w:t xml:space="preserve">Pozyskiwanie zewnętrznych środków finansowych do realizacji zadań statutowych Związku </w:t>
      </w:r>
      <w:r w:rsidRPr="007A1EFB">
        <w:rPr>
          <w:rFonts w:ascii="Times New Roman" w:eastAsiaTheme="minorHAnsi" w:hAnsi="Times New Roman" w:cs="Times New Roman"/>
          <w:sz w:val="22"/>
          <w:szCs w:val="22"/>
          <w:lang w:eastAsia="en-US"/>
        </w:rPr>
        <w:t>na cele edukacji ekologicznej</w:t>
      </w:r>
      <w:r w:rsidRPr="007A1EFB">
        <w:rPr>
          <w:rFonts w:ascii="Times New Roman" w:hAnsi="Times New Roman" w:cs="Times New Roman"/>
          <w:sz w:val="22"/>
          <w:szCs w:val="22"/>
        </w:rPr>
        <w:t>,</w:t>
      </w:r>
    </w:p>
    <w:p w:rsidR="006A16DB" w:rsidRPr="007A1EFB" w:rsidRDefault="006A16DB" w:rsidP="006A16DB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A1EFB">
        <w:rPr>
          <w:rFonts w:ascii="Times New Roman" w:hAnsi="Times New Roman" w:cs="Times New Roman"/>
          <w:sz w:val="22"/>
          <w:szCs w:val="22"/>
        </w:rPr>
        <w:t>Przygotowywanie dokumentacji związanej z podpisaniem umów o dofinansowanie projektów na cele edukacji ekologicznej</w:t>
      </w:r>
      <w:r w:rsidRPr="007A1EFB">
        <w:rPr>
          <w:rFonts w:ascii="Times New Roman" w:hAnsi="Times New Roman" w:cs="Times New Roman"/>
          <w:sz w:val="22"/>
          <w:szCs w:val="22"/>
        </w:rPr>
        <w:t>.</w:t>
      </w:r>
      <w:r w:rsidRPr="007A1E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045" w:rsidRPr="00A37182" w:rsidRDefault="00905045" w:rsidP="0090504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905045" w:rsidRPr="00222D97" w:rsidTr="00F84427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905045" w:rsidRPr="00222D97" w:rsidRDefault="00905045" w:rsidP="00905045">
            <w:pPr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4. </w:t>
            </w:r>
            <w:r w:rsidRPr="00222D97">
              <w:rPr>
                <w:b/>
                <w:bCs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905045" w:rsidRPr="00222D97" w:rsidRDefault="00905045" w:rsidP="00905045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905045" w:rsidRPr="00222D97" w:rsidRDefault="00905045" w:rsidP="00905045">
      <w:pPr>
        <w:numPr>
          <w:ilvl w:val="1"/>
          <w:numId w:val="2"/>
        </w:numPr>
        <w:spacing w:line="240" w:lineRule="exact"/>
        <w:rPr>
          <w:sz w:val="22"/>
          <w:szCs w:val="22"/>
        </w:rPr>
      </w:pPr>
      <w:r w:rsidRPr="00222D97">
        <w:rPr>
          <w:sz w:val="22"/>
          <w:szCs w:val="22"/>
        </w:rPr>
        <w:t>list motywacyjny,</w:t>
      </w:r>
    </w:p>
    <w:p w:rsidR="00905045" w:rsidRPr="00222D97" w:rsidRDefault="00905045" w:rsidP="00905045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kopia lub odpis dokumentów potwierdzających:</w:t>
      </w:r>
    </w:p>
    <w:p w:rsidR="00905045" w:rsidRPr="00222D97" w:rsidRDefault="00905045" w:rsidP="00905045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 w:rsidRPr="00222D97">
        <w:rPr>
          <w:sz w:val="22"/>
          <w:szCs w:val="22"/>
        </w:rPr>
        <w:t>ppkt</w:t>
      </w:r>
      <w:proofErr w:type="spellEnd"/>
      <w:r w:rsidRPr="00222D97">
        <w:rPr>
          <w:sz w:val="22"/>
          <w:szCs w:val="22"/>
        </w:rPr>
        <w:t xml:space="preserve"> 5 niniejszego ogłoszenia),</w:t>
      </w:r>
    </w:p>
    <w:p w:rsidR="00905045" w:rsidRPr="00222D97" w:rsidRDefault="00905045" w:rsidP="00905045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staż pracy (np. świadectwa pracy),</w:t>
      </w:r>
    </w:p>
    <w:p w:rsidR="00905045" w:rsidRPr="00222D97" w:rsidRDefault="00905045" w:rsidP="00905045">
      <w:pPr>
        <w:spacing w:line="240" w:lineRule="exact"/>
        <w:ind w:left="540" w:hanging="360"/>
        <w:jc w:val="both"/>
        <w:rPr>
          <w:sz w:val="22"/>
          <w:szCs w:val="22"/>
        </w:rPr>
      </w:pPr>
      <w:r w:rsidRPr="00222D97">
        <w:rPr>
          <w:rFonts w:eastAsia="Verdana"/>
          <w:sz w:val="22"/>
          <w:szCs w:val="22"/>
        </w:rPr>
        <w:t>c)    </w:t>
      </w:r>
      <w:r w:rsidRPr="00222D97">
        <w:rPr>
          <w:sz w:val="22"/>
          <w:szCs w:val="22"/>
        </w:rPr>
        <w:t>posiadane kwalifikacje i umiejętności (dyplomów, zaświadczeń itp.),</w:t>
      </w:r>
    </w:p>
    <w:p w:rsidR="00905045" w:rsidRPr="00222D97" w:rsidRDefault="00905045" w:rsidP="00905045">
      <w:pPr>
        <w:numPr>
          <w:ilvl w:val="1"/>
          <w:numId w:val="2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222D97">
        <w:rPr>
          <w:spacing w:val="-4"/>
          <w:sz w:val="22"/>
          <w:szCs w:val="22"/>
        </w:rPr>
        <w:t xml:space="preserve">oświadczenie o niekaralności za przestępstwa </w:t>
      </w:r>
      <w:r w:rsidRPr="00222D97"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 w:rsidRPr="00222D97">
        <w:rPr>
          <w:i/>
          <w:color w:val="000000"/>
          <w:spacing w:val="-4"/>
          <w:sz w:val="22"/>
          <w:szCs w:val="22"/>
        </w:rPr>
        <w:t>Rejestru Karnego)</w:t>
      </w:r>
      <w:r w:rsidRPr="00222D97">
        <w:rPr>
          <w:color w:val="000000"/>
          <w:spacing w:val="-4"/>
          <w:sz w:val="22"/>
          <w:szCs w:val="22"/>
        </w:rPr>
        <w:t>,</w:t>
      </w:r>
    </w:p>
    <w:p w:rsidR="00905045" w:rsidRPr="00222D97" w:rsidRDefault="00905045" w:rsidP="00905045">
      <w:pPr>
        <w:numPr>
          <w:ilvl w:val="1"/>
          <w:numId w:val="2"/>
        </w:num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oświadczenie o posiadaniu przez kandydata pełni praw publicznych,</w:t>
      </w:r>
    </w:p>
    <w:p w:rsidR="00905045" w:rsidRPr="00222D97" w:rsidRDefault="00905045" w:rsidP="00905045">
      <w:pPr>
        <w:jc w:val="center"/>
        <w:rPr>
          <w:b/>
          <w:sz w:val="22"/>
          <w:szCs w:val="22"/>
          <w:u w:val="single"/>
        </w:rPr>
      </w:pPr>
      <w:r w:rsidRPr="00222D9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222D97">
        <w:rPr>
          <w:b/>
          <w:sz w:val="22"/>
          <w:szCs w:val="22"/>
          <w:u w:val="single"/>
        </w:rPr>
        <w:t>.</w:t>
      </w:r>
    </w:p>
    <w:p w:rsidR="00905045" w:rsidRPr="00222D97" w:rsidRDefault="00905045" w:rsidP="00905045">
      <w:p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905045" w:rsidRPr="00222D97" w:rsidRDefault="00905045" w:rsidP="00905045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„</w:t>
      </w:r>
      <w:r w:rsidRPr="00222D97">
        <w:rPr>
          <w:i/>
          <w:iCs/>
          <w:color w:val="000000"/>
          <w:sz w:val="22"/>
          <w:szCs w:val="22"/>
        </w:rPr>
        <w:t>Wyrażam zgodę na:</w:t>
      </w:r>
    </w:p>
    <w:p w:rsidR="00905045" w:rsidRPr="00222D97" w:rsidRDefault="00905045" w:rsidP="00905045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905045" w:rsidRPr="00222D97" w:rsidRDefault="00905045" w:rsidP="00905045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905045" w:rsidRDefault="00905045" w:rsidP="00905045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sz w:val="22"/>
          <w:szCs w:val="22"/>
        </w:rPr>
        <w:t xml:space="preserve">dla potrzeb procesu naboru na stanowisko </w:t>
      </w:r>
      <w:r w:rsidR="00D21735" w:rsidRPr="00D21735">
        <w:rPr>
          <w:i/>
          <w:sz w:val="22"/>
          <w:szCs w:val="22"/>
        </w:rPr>
        <w:t>referenta</w:t>
      </w:r>
      <w:r w:rsidR="00D21735" w:rsidRPr="00A37182">
        <w:rPr>
          <w:i/>
          <w:sz w:val="22"/>
          <w:szCs w:val="22"/>
        </w:rPr>
        <w:t xml:space="preserve"> ds. edukacji ekologicznej</w:t>
      </w:r>
      <w:r w:rsidR="00D21735" w:rsidRPr="00D21735">
        <w:rPr>
          <w:i/>
          <w:sz w:val="22"/>
          <w:szCs w:val="22"/>
        </w:rPr>
        <w:t>,</w:t>
      </w:r>
      <w:r w:rsidR="00D21735" w:rsidRPr="00A37182">
        <w:rPr>
          <w:i/>
          <w:sz w:val="22"/>
          <w:szCs w:val="22"/>
        </w:rPr>
        <w:t xml:space="preserve"> kontaktu z mediami oraz pozyskiwania zewnętrznych źródeł finansowania</w:t>
      </w:r>
      <w:r w:rsidRPr="00D21735">
        <w:rPr>
          <w:iCs/>
          <w:sz w:val="22"/>
          <w:szCs w:val="22"/>
        </w:rPr>
        <w:t xml:space="preserve"> </w:t>
      </w:r>
      <w:r w:rsidRPr="00222D97">
        <w:rPr>
          <w:i/>
          <w:iCs/>
          <w:sz w:val="22"/>
          <w:szCs w:val="22"/>
        </w:rPr>
        <w:t xml:space="preserve">prowadzonego zgodnie z przepisami ustawy z dnia 21 listopada 2008r. o pracownikach samorządowych (Dz.U. </w:t>
      </w:r>
      <w:r w:rsidRPr="00222D97">
        <w:rPr>
          <w:i/>
          <w:iCs/>
          <w:color w:val="000000"/>
          <w:sz w:val="22"/>
          <w:szCs w:val="22"/>
        </w:rPr>
        <w:t>Nr 223, poz. 1458),</w:t>
      </w:r>
    </w:p>
    <w:p w:rsidR="00905045" w:rsidRPr="00905045" w:rsidRDefault="00905045" w:rsidP="00905045">
      <w:pPr>
        <w:tabs>
          <w:tab w:val="left" w:pos="0"/>
        </w:tabs>
        <w:jc w:val="both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6.  k</w:t>
      </w:r>
      <w:r w:rsidRPr="000542FA">
        <w:rPr>
          <w:bCs/>
          <w:sz w:val="22"/>
          <w:szCs w:val="22"/>
        </w:rPr>
        <w:t xml:space="preserve">omisja powołana do zaopiniowania kandydatów na stanowisko </w:t>
      </w:r>
      <w:r w:rsidRPr="00905045">
        <w:rPr>
          <w:sz w:val="22"/>
          <w:szCs w:val="22"/>
        </w:rPr>
        <w:t>referenta</w:t>
      </w:r>
      <w:r w:rsidRPr="00A37182">
        <w:rPr>
          <w:sz w:val="22"/>
          <w:szCs w:val="22"/>
        </w:rPr>
        <w:t xml:space="preserve"> ds. edukacji ekologicznej</w:t>
      </w:r>
      <w:r w:rsidRPr="00905045">
        <w:rPr>
          <w:sz w:val="22"/>
          <w:szCs w:val="22"/>
        </w:rPr>
        <w:t>,</w:t>
      </w:r>
      <w:r w:rsidRPr="00A37182">
        <w:rPr>
          <w:sz w:val="22"/>
          <w:szCs w:val="22"/>
        </w:rPr>
        <w:t xml:space="preserve"> kontaktu z mediami oraz pozyskiwania zewnętrznych źródeł finansowania</w:t>
      </w:r>
      <w:r w:rsidRPr="000542FA">
        <w:rPr>
          <w:bCs/>
          <w:sz w:val="22"/>
          <w:szCs w:val="22"/>
        </w:rPr>
        <w:t xml:space="preserve"> w Biurze Związku Międzygminnego „Czysty Region”</w:t>
      </w:r>
      <w:r w:rsidRPr="000542FA">
        <w:rPr>
          <w:b/>
          <w:bCs/>
          <w:sz w:val="22"/>
          <w:szCs w:val="22"/>
        </w:rPr>
        <w:t xml:space="preserve"> </w:t>
      </w:r>
      <w:r w:rsidRPr="000542FA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905045" w:rsidRPr="00222D97" w:rsidTr="00F84427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905045" w:rsidRPr="00905045" w:rsidRDefault="00905045" w:rsidP="0090504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905045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905045" w:rsidRPr="00905045" w:rsidRDefault="00905045" w:rsidP="00905045">
      <w:pPr>
        <w:jc w:val="both"/>
        <w:rPr>
          <w:b/>
          <w:bCs/>
          <w:i/>
          <w:iCs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222D97">
        <w:rPr>
          <w:color w:val="000000"/>
          <w:sz w:val="22"/>
          <w:szCs w:val="22"/>
        </w:rPr>
        <w:t xml:space="preserve">fertę pracy zawierającą wymagane dokumenty należy składać w kopercie z dopiskiem </w:t>
      </w:r>
      <w:r w:rsidRPr="00222D97">
        <w:rPr>
          <w:b/>
          <w:i/>
          <w:color w:val="000000"/>
          <w:spacing w:val="-6"/>
          <w:sz w:val="22"/>
          <w:szCs w:val="22"/>
        </w:rPr>
        <w:t>„</w:t>
      </w:r>
      <w:r w:rsidRPr="00222D97">
        <w:rPr>
          <w:b/>
          <w:i/>
          <w:iCs/>
          <w:color w:val="000000"/>
          <w:spacing w:val="-6"/>
          <w:sz w:val="22"/>
          <w:szCs w:val="22"/>
        </w:rPr>
        <w:t xml:space="preserve">Oferta pracy </w:t>
      </w:r>
      <w:r w:rsidRPr="00905045">
        <w:rPr>
          <w:b/>
          <w:i/>
          <w:iCs/>
          <w:color w:val="000000"/>
          <w:spacing w:val="-6"/>
          <w:sz w:val="22"/>
          <w:szCs w:val="22"/>
        </w:rPr>
        <w:t>- nabór na stanowisko</w:t>
      </w:r>
      <w:r w:rsidRPr="00905045">
        <w:rPr>
          <w:b/>
          <w:i/>
          <w:iCs/>
          <w:sz w:val="22"/>
          <w:szCs w:val="22"/>
        </w:rPr>
        <w:t xml:space="preserve"> </w:t>
      </w:r>
      <w:r w:rsidRPr="00905045">
        <w:rPr>
          <w:b/>
          <w:i/>
          <w:sz w:val="22"/>
          <w:szCs w:val="22"/>
        </w:rPr>
        <w:t>referenta</w:t>
      </w:r>
      <w:r w:rsidRPr="00A37182">
        <w:rPr>
          <w:b/>
          <w:i/>
          <w:sz w:val="22"/>
          <w:szCs w:val="22"/>
        </w:rPr>
        <w:t xml:space="preserve"> ds. edukacji ekologicznej</w:t>
      </w:r>
      <w:r w:rsidRPr="00905045">
        <w:rPr>
          <w:b/>
          <w:i/>
          <w:sz w:val="22"/>
          <w:szCs w:val="22"/>
        </w:rPr>
        <w:t>,</w:t>
      </w:r>
      <w:r w:rsidRPr="00A37182">
        <w:rPr>
          <w:b/>
          <w:i/>
          <w:sz w:val="22"/>
          <w:szCs w:val="22"/>
        </w:rPr>
        <w:t xml:space="preserve"> kontaktu z mediami oraz pozyskiwania zewnętrznych źródeł finansowania</w:t>
      </w:r>
      <w:r w:rsidRPr="00222D97">
        <w:rPr>
          <w:b/>
          <w:iCs/>
          <w:sz w:val="22"/>
          <w:szCs w:val="22"/>
        </w:rPr>
        <w:t xml:space="preserve"> </w:t>
      </w:r>
      <w:r w:rsidRPr="00222D97">
        <w:rPr>
          <w:b/>
          <w:i/>
          <w:iCs/>
          <w:sz w:val="22"/>
          <w:szCs w:val="22"/>
        </w:rPr>
        <w:t xml:space="preserve">w Biurze Związku Międzygminnego </w:t>
      </w:r>
      <w:r w:rsidRPr="001C6DA6">
        <w:rPr>
          <w:b/>
          <w:i/>
          <w:iCs/>
          <w:sz w:val="22"/>
          <w:szCs w:val="22"/>
        </w:rPr>
        <w:t>„</w:t>
      </w:r>
      <w:r w:rsidRPr="00222D97">
        <w:rPr>
          <w:b/>
          <w:i/>
          <w:iCs/>
          <w:sz w:val="22"/>
          <w:szCs w:val="22"/>
        </w:rPr>
        <w:t xml:space="preserve">Czysty Region” </w:t>
      </w:r>
      <w:r w:rsidRPr="00222D97">
        <w:rPr>
          <w:b/>
          <w:sz w:val="22"/>
          <w:szCs w:val="22"/>
        </w:rPr>
        <w:t xml:space="preserve">osobiście </w:t>
      </w:r>
      <w:r>
        <w:rPr>
          <w:b/>
          <w:sz w:val="22"/>
          <w:szCs w:val="22"/>
        </w:rPr>
        <w:t>w sekretariacie (I piętro) przy ul. Portowej 47 w Kędzierzynie-Koźlu w godz. 8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noBreakHyphen/>
        <w:t> 15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 xml:space="preserve"> lub pocztą na adres Związek Międzygminny „Czysty Region” ul. Portowa 47, 47-205 Kędzierzyn-Koźle </w:t>
      </w:r>
      <w:r w:rsidRPr="00AA3EE9">
        <w:rPr>
          <w:b/>
          <w:sz w:val="22"/>
          <w:szCs w:val="22"/>
          <w:u w:val="single"/>
        </w:rPr>
        <w:t xml:space="preserve">w terminie do dnia </w:t>
      </w:r>
      <w:r>
        <w:rPr>
          <w:b/>
          <w:sz w:val="22"/>
          <w:szCs w:val="22"/>
          <w:u w:val="single"/>
        </w:rPr>
        <w:t>15 października</w:t>
      </w:r>
      <w:r w:rsidRPr="00AA3EE9">
        <w:rPr>
          <w:b/>
          <w:sz w:val="22"/>
          <w:szCs w:val="22"/>
          <w:u w:val="single"/>
        </w:rPr>
        <w:t xml:space="preserve"> 2015r.</w:t>
      </w:r>
    </w:p>
    <w:p w:rsidR="00905045" w:rsidRPr="00222D97" w:rsidRDefault="00905045" w:rsidP="00905045">
      <w:pPr>
        <w:jc w:val="both"/>
        <w:rPr>
          <w:i/>
          <w:color w:val="000000"/>
          <w:spacing w:val="-4"/>
          <w:sz w:val="22"/>
          <w:szCs w:val="22"/>
        </w:rPr>
      </w:pPr>
      <w:r w:rsidRPr="00222D97">
        <w:rPr>
          <w:i/>
          <w:color w:val="000000"/>
          <w:spacing w:val="-4"/>
          <w:sz w:val="22"/>
          <w:szCs w:val="22"/>
        </w:rPr>
        <w:t>Oferty pracy, które wpłyną  po wyżej określonym terminie, nie będą rozpatrywane;</w:t>
      </w:r>
    </w:p>
    <w:p w:rsidR="00905045" w:rsidRPr="00F502B2" w:rsidRDefault="00905045" w:rsidP="00F502B2">
      <w:pPr>
        <w:pStyle w:val="Akapitzlist"/>
        <w:numPr>
          <w:ilvl w:val="1"/>
          <w:numId w:val="7"/>
        </w:numPr>
        <w:ind w:left="284" w:hanging="284"/>
        <w:jc w:val="both"/>
        <w:rPr>
          <w:color w:val="000000"/>
          <w:sz w:val="22"/>
          <w:szCs w:val="22"/>
        </w:rPr>
      </w:pPr>
      <w:r w:rsidRPr="00F502B2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F502B2">
        <w:rPr>
          <w:iCs/>
          <w:sz w:val="22"/>
          <w:szCs w:val="22"/>
        </w:rPr>
        <w:t xml:space="preserve">21.11.2008r. o pracownikach samorządowych (Dz.U. </w:t>
      </w:r>
      <w:r w:rsidRPr="00F502B2">
        <w:rPr>
          <w:iCs/>
          <w:color w:val="000000"/>
          <w:sz w:val="22"/>
          <w:szCs w:val="22"/>
        </w:rPr>
        <w:t>Nr 223, poz. 1458)</w:t>
      </w:r>
      <w:r w:rsidRPr="00F502B2">
        <w:rPr>
          <w:color w:val="000000"/>
          <w:sz w:val="22"/>
          <w:szCs w:val="22"/>
        </w:rPr>
        <w:t>;</w:t>
      </w:r>
    </w:p>
    <w:p w:rsidR="00905045" w:rsidRDefault="00905045" w:rsidP="00F502B2">
      <w:pPr>
        <w:numPr>
          <w:ilvl w:val="1"/>
          <w:numId w:val="7"/>
        </w:numPr>
        <w:tabs>
          <w:tab w:val="left" w:pos="284"/>
        </w:tabs>
        <w:ind w:left="142" w:hanging="142"/>
        <w:jc w:val="both"/>
        <w:rPr>
          <w:color w:val="000000"/>
          <w:sz w:val="22"/>
          <w:szCs w:val="22"/>
        </w:rPr>
      </w:pPr>
      <w:r w:rsidRPr="00222D97">
        <w:rPr>
          <w:sz w:val="22"/>
          <w:szCs w:val="22"/>
        </w:rPr>
        <w:t>po upływie</w:t>
      </w:r>
      <w:r w:rsidRPr="00222D97">
        <w:rPr>
          <w:color w:val="000000"/>
          <w:sz w:val="22"/>
          <w:szCs w:val="22"/>
        </w:rPr>
        <w:t xml:space="preserve"> terminu do złożenia ofert pracy na stronie podmiotowej </w:t>
      </w:r>
      <w:r>
        <w:rPr>
          <w:color w:val="000000"/>
          <w:sz w:val="22"/>
          <w:szCs w:val="22"/>
        </w:rPr>
        <w:t>Z</w:t>
      </w:r>
      <w:r w:rsidRPr="00222D97">
        <w:rPr>
          <w:color w:val="000000"/>
          <w:sz w:val="22"/>
          <w:szCs w:val="22"/>
        </w:rPr>
        <w:t xml:space="preserve">wiązku Międzygminnego „Czysty Region” – </w:t>
      </w:r>
      <w:hyperlink r:id="rId6" w:history="1">
        <w:r w:rsidRPr="00222D97">
          <w:rPr>
            <w:color w:val="000000"/>
            <w:sz w:val="22"/>
            <w:szCs w:val="22"/>
            <w:u w:val="single"/>
          </w:rPr>
          <w:t>www.czystyregion.bip-e.pl</w:t>
        </w:r>
      </w:hyperlink>
      <w:r w:rsidRPr="00222D97"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</w:t>
      </w:r>
      <w:r>
        <w:rPr>
          <w:color w:val="000000"/>
          <w:sz w:val="22"/>
          <w:szCs w:val="22"/>
        </w:rPr>
        <w:t>erminie rozmów kwalifikacyjnych;</w:t>
      </w:r>
    </w:p>
    <w:p w:rsidR="00905045" w:rsidRPr="000C2BDB" w:rsidRDefault="00905045" w:rsidP="00F502B2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z </w:t>
      </w:r>
      <w:r w:rsidRPr="00445EBB">
        <w:rPr>
          <w:sz w:val="22"/>
          <w:szCs w:val="22"/>
          <w:lang w:eastAsia="en-US"/>
        </w:rPr>
        <w:t>każdym z kandydatów spełniającym wymagania niezbędne Komisja przeprowadzi,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 terminie podanym w informacji opublikowanej w BIP, rozmowy kwalifikacyjne,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obejmujące niezbędny sprawdzian umiejętności (w formie ustnego lub pisemnego testu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weryfikującego wyma</w:t>
      </w:r>
      <w:r>
        <w:rPr>
          <w:sz w:val="22"/>
          <w:szCs w:val="22"/>
          <w:lang w:eastAsia="en-US"/>
        </w:rPr>
        <w:t>ganą znajomość przepisów prawa).</w:t>
      </w:r>
    </w:p>
    <w:p w:rsidR="00905045" w:rsidRDefault="00905045" w:rsidP="00905045">
      <w:pPr>
        <w:ind w:left="357"/>
        <w:jc w:val="both"/>
        <w:rPr>
          <w:rStyle w:val="Hipercze"/>
          <w:b/>
          <w:sz w:val="22"/>
          <w:szCs w:val="22"/>
        </w:rPr>
      </w:pPr>
      <w:r w:rsidRPr="00222D97">
        <w:rPr>
          <w:b/>
          <w:sz w:val="22"/>
          <w:szCs w:val="22"/>
        </w:rPr>
        <w:t xml:space="preserve">Informacji o przebiegu postępowania udziela </w:t>
      </w:r>
      <w:r>
        <w:rPr>
          <w:b/>
          <w:sz w:val="22"/>
          <w:szCs w:val="22"/>
        </w:rPr>
        <w:t>Ewa Dudzińska</w:t>
      </w:r>
      <w:r w:rsidRPr="00222D97">
        <w:rPr>
          <w:b/>
          <w:sz w:val="22"/>
          <w:szCs w:val="22"/>
        </w:rPr>
        <w:t xml:space="preserve"> tel. 077/ 4</w:t>
      </w:r>
      <w:r>
        <w:rPr>
          <w:b/>
          <w:sz w:val="22"/>
          <w:szCs w:val="22"/>
        </w:rPr>
        <w:t>461191</w:t>
      </w:r>
      <w:r w:rsidRPr="00222D97">
        <w:rPr>
          <w:b/>
          <w:sz w:val="22"/>
          <w:szCs w:val="22"/>
        </w:rPr>
        <w:t xml:space="preserve"> email </w:t>
      </w:r>
      <w:hyperlink r:id="rId7" w:history="1">
        <w:r w:rsidRPr="002B234D">
          <w:rPr>
            <w:rStyle w:val="Hipercze"/>
            <w:b/>
            <w:sz w:val="22"/>
            <w:szCs w:val="22"/>
          </w:rPr>
          <w:t>e.dudzinska@czystyregion.pl</w:t>
        </w:r>
      </w:hyperlink>
      <w:r>
        <w:rPr>
          <w:b/>
          <w:color w:val="000000"/>
          <w:sz w:val="22"/>
          <w:szCs w:val="22"/>
          <w:u w:val="single"/>
        </w:rPr>
        <w:t xml:space="preserve"> oraz Grażyna Styczyńska tel. 77/4461199 </w:t>
      </w:r>
      <w:hyperlink r:id="rId8" w:history="1">
        <w:r w:rsidRPr="002B234D">
          <w:rPr>
            <w:rStyle w:val="Hipercze"/>
            <w:b/>
            <w:sz w:val="22"/>
            <w:szCs w:val="22"/>
          </w:rPr>
          <w:t>g.styczynska@czystyregion.pl</w:t>
        </w:r>
      </w:hyperlink>
    </w:p>
    <w:p w:rsidR="00905045" w:rsidRDefault="00905045" w:rsidP="00905045">
      <w:pPr>
        <w:ind w:left="357"/>
        <w:jc w:val="both"/>
        <w:rPr>
          <w:rStyle w:val="Hipercze"/>
          <w:b/>
          <w:sz w:val="22"/>
          <w:szCs w:val="22"/>
        </w:rPr>
      </w:pPr>
    </w:p>
    <w:p w:rsidR="00905045" w:rsidRDefault="00905045" w:rsidP="00905045">
      <w:pPr>
        <w:ind w:left="357"/>
        <w:jc w:val="both"/>
        <w:rPr>
          <w:rStyle w:val="Hipercze"/>
          <w:b/>
          <w:sz w:val="22"/>
          <w:szCs w:val="22"/>
        </w:rPr>
      </w:pPr>
    </w:p>
    <w:p w:rsidR="007A1EFB" w:rsidRDefault="007A1EFB" w:rsidP="00905045">
      <w:pPr>
        <w:ind w:left="357"/>
        <w:jc w:val="both"/>
        <w:rPr>
          <w:rStyle w:val="Hipercze"/>
          <w:b/>
          <w:sz w:val="22"/>
          <w:szCs w:val="22"/>
        </w:rPr>
      </w:pPr>
    </w:p>
    <w:p w:rsidR="00905045" w:rsidRPr="00222D97" w:rsidRDefault="00905045" w:rsidP="00905045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905045" w:rsidRPr="00222D97" w:rsidTr="00F84427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905045" w:rsidRPr="00F502B2" w:rsidRDefault="00905045" w:rsidP="00F502B2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502B2">
              <w:rPr>
                <w:b/>
                <w:bCs/>
                <w:color w:val="000000"/>
                <w:spacing w:val="-8"/>
                <w:sz w:val="22"/>
                <w:szCs w:val="22"/>
              </w:rPr>
              <w:lastRenderedPageBreak/>
              <w:t>Informacja o wyniku naboru:</w:t>
            </w:r>
          </w:p>
        </w:tc>
      </w:tr>
      <w:tr w:rsidR="00905045" w:rsidRPr="00222D97" w:rsidTr="00F84427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905045" w:rsidRPr="00222D97" w:rsidRDefault="00905045" w:rsidP="00F84427">
            <w:pPr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905045" w:rsidRDefault="00905045" w:rsidP="00905045">
      <w:pPr>
        <w:spacing w:line="240" w:lineRule="exact"/>
        <w:jc w:val="both"/>
        <w:rPr>
          <w:color w:val="000000"/>
          <w:sz w:val="22"/>
          <w:szCs w:val="22"/>
        </w:rPr>
      </w:pPr>
    </w:p>
    <w:p w:rsidR="00905045" w:rsidRDefault="00905045" w:rsidP="00905045">
      <w:pPr>
        <w:spacing w:line="24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 stronie podmiotowej Biuletynu Informacji Publicznej: </w:t>
      </w:r>
      <w:hyperlink r:id="rId9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905045" w:rsidRPr="00222D97" w:rsidRDefault="00905045" w:rsidP="00905045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905045" w:rsidRPr="00222D97" w:rsidTr="00F84427">
        <w:trPr>
          <w:trHeight w:val="352"/>
        </w:trPr>
        <w:tc>
          <w:tcPr>
            <w:tcW w:w="9265" w:type="dxa"/>
            <w:shd w:val="clear" w:color="auto" w:fill="E0E0E0"/>
          </w:tcPr>
          <w:p w:rsidR="00905045" w:rsidRPr="00F502B2" w:rsidRDefault="00905045" w:rsidP="00F502B2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502B2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905045" w:rsidRPr="00B03F3B" w:rsidRDefault="00905045" w:rsidP="00905045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03F3B">
        <w:rPr>
          <w:sz w:val="22"/>
          <w:szCs w:val="22"/>
        </w:rPr>
        <w:t>miejsce pracy: Związek Międzygminny „Czysty Region” z siedzibą w Kędzierzynie-Koźlu,</w:t>
      </w:r>
    </w:p>
    <w:p w:rsidR="00905045" w:rsidRPr="00B03F3B" w:rsidRDefault="00905045" w:rsidP="00905045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03F3B">
        <w:rPr>
          <w:sz w:val="22"/>
          <w:szCs w:val="22"/>
        </w:rPr>
        <w:t xml:space="preserve">obowiązująca norma czasu pracy wynosi 8 godziny na dobę i 40 godzin na tydzień w miesięcznym okresie rozliczeniowym; </w:t>
      </w:r>
    </w:p>
    <w:p w:rsidR="00905045" w:rsidRPr="00B03F3B" w:rsidRDefault="00905045" w:rsidP="00905045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03F3B">
        <w:rPr>
          <w:sz w:val="22"/>
          <w:szCs w:val="22"/>
        </w:rP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905045" w:rsidRPr="00222D97" w:rsidTr="00F84427">
        <w:trPr>
          <w:trHeight w:val="352"/>
        </w:trPr>
        <w:tc>
          <w:tcPr>
            <w:tcW w:w="9265" w:type="dxa"/>
            <w:shd w:val="clear" w:color="auto" w:fill="E0E0E0"/>
          </w:tcPr>
          <w:p w:rsidR="00905045" w:rsidRPr="00222D97" w:rsidRDefault="00905045" w:rsidP="00905045">
            <w:pPr>
              <w:tabs>
                <w:tab w:val="left" w:pos="356"/>
              </w:tabs>
              <w:ind w:left="214" w:hanging="7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8.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Inne informacje</w:t>
            </w:r>
          </w:p>
        </w:tc>
      </w:tr>
    </w:tbl>
    <w:p w:rsidR="00905045" w:rsidRPr="00B03F3B" w:rsidRDefault="00905045" w:rsidP="00905045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B03F3B">
        <w:rPr>
          <w:sz w:val="22"/>
          <w:szCs w:val="22"/>
        </w:rP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905045" w:rsidRPr="00B03F3B" w:rsidRDefault="00905045" w:rsidP="00905045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B03F3B">
        <w:rPr>
          <w:sz w:val="22"/>
          <w:szCs w:val="22"/>
        </w:rP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A37182" w:rsidRPr="00A37182" w:rsidRDefault="00A37182" w:rsidP="00A37182">
      <w:pPr>
        <w:spacing w:before="100" w:beforeAutospacing="1" w:after="100" w:afterAutospacing="1"/>
        <w:ind w:left="357"/>
        <w:rPr>
          <w:sz w:val="22"/>
          <w:szCs w:val="22"/>
        </w:rPr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A37182" w:rsidRDefault="00A37182" w:rsidP="00A37182">
      <w:pPr>
        <w:ind w:left="5940"/>
        <w:jc w:val="center"/>
      </w:pPr>
    </w:p>
    <w:p w:rsidR="00905045" w:rsidRDefault="00905045" w:rsidP="00A37182">
      <w:pPr>
        <w:ind w:left="5940"/>
        <w:jc w:val="center"/>
      </w:pPr>
    </w:p>
    <w:p w:rsidR="00905045" w:rsidRDefault="00905045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B03F3B" w:rsidRDefault="00B03F3B" w:rsidP="00A37182">
      <w:pPr>
        <w:ind w:left="5940"/>
        <w:jc w:val="center"/>
      </w:pPr>
    </w:p>
    <w:p w:rsidR="00905045" w:rsidRDefault="00905045" w:rsidP="00A37182">
      <w:pPr>
        <w:ind w:left="5940"/>
        <w:jc w:val="center"/>
      </w:pPr>
    </w:p>
    <w:p w:rsidR="00A37182" w:rsidRPr="00A37182" w:rsidRDefault="00A37182" w:rsidP="00A37182">
      <w:pPr>
        <w:ind w:left="5940"/>
        <w:jc w:val="center"/>
      </w:pPr>
    </w:p>
    <w:p w:rsidR="00A37182" w:rsidRPr="00A37182" w:rsidRDefault="00A37182" w:rsidP="00A37182">
      <w:pPr>
        <w:ind w:left="5940"/>
        <w:jc w:val="center"/>
      </w:pPr>
    </w:p>
    <w:p w:rsidR="00A37182" w:rsidRPr="00A37182" w:rsidRDefault="00A37182" w:rsidP="00A37182">
      <w:pPr>
        <w:ind w:left="5940"/>
        <w:jc w:val="center"/>
      </w:pPr>
      <w:r w:rsidRPr="00A37182">
        <w:lastRenderedPageBreak/>
        <w:t>……………………………</w:t>
      </w:r>
    </w:p>
    <w:p w:rsidR="00A37182" w:rsidRPr="00A37182" w:rsidRDefault="00A37182" w:rsidP="00A37182">
      <w:pPr>
        <w:ind w:left="5940"/>
        <w:jc w:val="center"/>
        <w:rPr>
          <w:i/>
          <w:sz w:val="20"/>
        </w:rPr>
      </w:pPr>
      <w:r w:rsidRPr="00A37182">
        <w:rPr>
          <w:i/>
          <w:sz w:val="20"/>
        </w:rPr>
        <w:t>(miejscowość, data)</w:t>
      </w:r>
    </w:p>
    <w:p w:rsidR="00A37182" w:rsidRPr="00A37182" w:rsidRDefault="00A37182" w:rsidP="00A37182">
      <w:pPr>
        <w:ind w:right="5832"/>
        <w:jc w:val="center"/>
      </w:pPr>
      <w:r w:rsidRPr="00A37182">
        <w:t>…………………………………</w:t>
      </w:r>
    </w:p>
    <w:p w:rsidR="00A37182" w:rsidRPr="00A37182" w:rsidRDefault="00A37182" w:rsidP="00A37182">
      <w:pPr>
        <w:ind w:right="5832"/>
        <w:jc w:val="center"/>
        <w:rPr>
          <w:i/>
          <w:sz w:val="20"/>
        </w:rPr>
      </w:pPr>
      <w:r w:rsidRPr="00A37182">
        <w:rPr>
          <w:i/>
          <w:sz w:val="20"/>
        </w:rPr>
        <w:t>(imię i nazwisko)</w:t>
      </w:r>
    </w:p>
    <w:p w:rsidR="00A37182" w:rsidRPr="00A37182" w:rsidRDefault="00A37182" w:rsidP="00A37182">
      <w:pPr>
        <w:ind w:right="5832"/>
        <w:jc w:val="center"/>
        <w:rPr>
          <w:sz w:val="20"/>
        </w:rPr>
      </w:pPr>
    </w:p>
    <w:p w:rsidR="00A37182" w:rsidRPr="00A37182" w:rsidRDefault="00A37182" w:rsidP="00A37182">
      <w:pPr>
        <w:ind w:right="5832"/>
        <w:jc w:val="center"/>
      </w:pPr>
      <w:r w:rsidRPr="00A37182">
        <w:t>…………………………………</w:t>
      </w:r>
    </w:p>
    <w:p w:rsidR="00A37182" w:rsidRPr="00A37182" w:rsidRDefault="00A37182" w:rsidP="00A37182">
      <w:pPr>
        <w:ind w:right="5832"/>
        <w:jc w:val="center"/>
        <w:rPr>
          <w:i/>
          <w:sz w:val="20"/>
        </w:rPr>
      </w:pPr>
      <w:r w:rsidRPr="00A37182">
        <w:rPr>
          <w:i/>
          <w:sz w:val="20"/>
        </w:rPr>
        <w:t>(adres zamieszkania)</w:t>
      </w:r>
    </w:p>
    <w:p w:rsidR="00A37182" w:rsidRPr="00A37182" w:rsidRDefault="00A37182" w:rsidP="00A37182">
      <w:pPr>
        <w:ind w:right="5832"/>
        <w:rPr>
          <w:sz w:val="20"/>
        </w:rPr>
      </w:pPr>
    </w:p>
    <w:p w:rsidR="00A37182" w:rsidRPr="00A37182" w:rsidRDefault="00A37182" w:rsidP="00A37182">
      <w:pPr>
        <w:ind w:right="5832"/>
        <w:rPr>
          <w:sz w:val="20"/>
        </w:rPr>
      </w:pPr>
    </w:p>
    <w:p w:rsidR="00A37182" w:rsidRPr="00A37182" w:rsidRDefault="00A37182" w:rsidP="00A37182">
      <w:pPr>
        <w:ind w:right="5832"/>
        <w:rPr>
          <w:sz w:val="20"/>
        </w:rPr>
      </w:pPr>
    </w:p>
    <w:p w:rsidR="00A37182" w:rsidRPr="00A37182" w:rsidRDefault="00A37182" w:rsidP="00A37182">
      <w:pPr>
        <w:spacing w:line="360" w:lineRule="auto"/>
        <w:jc w:val="both"/>
      </w:pPr>
      <w:r w:rsidRPr="00A37182">
        <w:t>Niniejszym oświadczam, iż:</w:t>
      </w:r>
    </w:p>
    <w:p w:rsidR="00A37182" w:rsidRPr="00A37182" w:rsidRDefault="00A37182" w:rsidP="00A37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A37182">
        <w:t>jestem obywatelem polskim,</w:t>
      </w:r>
    </w:p>
    <w:p w:rsidR="00A37182" w:rsidRPr="00A37182" w:rsidRDefault="00A37182" w:rsidP="00A37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A37182">
        <w:t>posiadam pełną zdolność do czynności prawnych oraz korzystam z pełni praw publicznych,</w:t>
      </w:r>
    </w:p>
    <w:p w:rsidR="00A37182" w:rsidRPr="00A37182" w:rsidRDefault="00A37182" w:rsidP="00A37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A37182">
        <w:t xml:space="preserve">nie byłem skazany / nie byłam skazana prawomocnym wyrokiem sądu za </w:t>
      </w:r>
      <w:r w:rsidRPr="00A37182">
        <w:rPr>
          <w:color w:val="000000"/>
        </w:rPr>
        <w:t>umyślne przestępstwo ścigane z oskarżenia publicznego lub za umyślne przestępstwo skarbowe,</w:t>
      </w:r>
    </w:p>
    <w:p w:rsidR="00A37182" w:rsidRPr="00A37182" w:rsidRDefault="00A37182" w:rsidP="00A37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A37182">
        <w:rPr>
          <w:color w:val="000000"/>
        </w:rPr>
        <w:t>cieszę się nieposzlakowaną opinię,</w:t>
      </w:r>
    </w:p>
    <w:p w:rsidR="00A37182" w:rsidRPr="00A37182" w:rsidRDefault="00A37182" w:rsidP="00A37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A37182">
        <w:t>akceptuję warunki zatrudnienia ustalone w niniejszym ogłoszeniu o konkursie;</w:t>
      </w:r>
    </w:p>
    <w:p w:rsidR="00A37182" w:rsidRPr="00A37182" w:rsidRDefault="00A37182" w:rsidP="00A37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A37182">
        <w:t xml:space="preserve">posiadam stan zdrowia pozwalający na wykonywanie czynności objętych zakresem zadań ………………………………………………………………………………………, </w:t>
      </w:r>
    </w:p>
    <w:p w:rsidR="00A37182" w:rsidRPr="00A37182" w:rsidRDefault="00A37182" w:rsidP="00A37182"/>
    <w:p w:rsidR="00A37182" w:rsidRPr="00A37182" w:rsidRDefault="00A37182" w:rsidP="00A37182"/>
    <w:p w:rsidR="00A37182" w:rsidRPr="00A37182" w:rsidRDefault="00A37182" w:rsidP="00A37182"/>
    <w:p w:rsidR="00A37182" w:rsidRPr="00A37182" w:rsidRDefault="00A37182" w:rsidP="00A37182">
      <w:pPr>
        <w:ind w:left="4860"/>
        <w:jc w:val="center"/>
      </w:pPr>
      <w:r w:rsidRPr="00A37182">
        <w:t>……………………………………</w:t>
      </w:r>
    </w:p>
    <w:p w:rsidR="00A37182" w:rsidRPr="00A37182" w:rsidRDefault="00A37182" w:rsidP="00A37182">
      <w:pPr>
        <w:ind w:left="4860"/>
        <w:jc w:val="center"/>
        <w:rPr>
          <w:i/>
          <w:sz w:val="18"/>
        </w:rPr>
      </w:pPr>
      <w:r w:rsidRPr="00A37182">
        <w:rPr>
          <w:i/>
          <w:sz w:val="18"/>
        </w:rPr>
        <w:t>(podpis kandydata)</w:t>
      </w:r>
    </w:p>
    <w:p w:rsidR="00A37182" w:rsidRPr="00A37182" w:rsidRDefault="00A37182" w:rsidP="00A37182">
      <w:pPr>
        <w:jc w:val="both"/>
        <w:rPr>
          <w:sz w:val="22"/>
          <w:szCs w:val="22"/>
        </w:rPr>
      </w:pPr>
    </w:p>
    <w:p w:rsidR="00A37182" w:rsidRPr="00A37182" w:rsidRDefault="00A37182" w:rsidP="00A37182"/>
    <w:p w:rsidR="00761A7B" w:rsidRPr="00A37182" w:rsidRDefault="00761A7B" w:rsidP="00A37182"/>
    <w:sectPr w:rsidR="00761A7B" w:rsidRPr="00A37182" w:rsidSect="00134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B62A7"/>
    <w:multiLevelType w:val="hybridMultilevel"/>
    <w:tmpl w:val="329625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40A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7B76"/>
    <w:multiLevelType w:val="hybridMultilevel"/>
    <w:tmpl w:val="4274EBA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6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3004B"/>
    <w:multiLevelType w:val="hybridMultilevel"/>
    <w:tmpl w:val="48FC646E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A"/>
    <w:rsid w:val="0043159E"/>
    <w:rsid w:val="004D4F95"/>
    <w:rsid w:val="006A16DB"/>
    <w:rsid w:val="00761A7B"/>
    <w:rsid w:val="007A1EFB"/>
    <w:rsid w:val="00865A36"/>
    <w:rsid w:val="00905045"/>
    <w:rsid w:val="009554F6"/>
    <w:rsid w:val="00A37182"/>
    <w:rsid w:val="00B03F3B"/>
    <w:rsid w:val="00BA10E4"/>
    <w:rsid w:val="00BB4F8A"/>
    <w:rsid w:val="00D21735"/>
    <w:rsid w:val="00F502B2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045"/>
    <w:rPr>
      <w:color w:val="0000FF" w:themeColor="hyperlink"/>
      <w:u w:val="single"/>
    </w:rPr>
  </w:style>
  <w:style w:type="paragraph" w:customStyle="1" w:styleId="Default">
    <w:name w:val="Default"/>
    <w:rsid w:val="006A16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045"/>
    <w:rPr>
      <w:color w:val="0000FF" w:themeColor="hyperlink"/>
      <w:u w:val="single"/>
    </w:rPr>
  </w:style>
  <w:style w:type="paragraph" w:customStyle="1" w:styleId="Default">
    <w:name w:val="Default"/>
    <w:rsid w:val="006A16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tyczynska@czystyreg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dudzinska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2015-10-02T07:32:00Z</dcterms:created>
  <dcterms:modified xsi:type="dcterms:W3CDTF">2015-10-02T09:34:00Z</dcterms:modified>
</cp:coreProperties>
</file>