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F3" w:rsidRPr="00A5209B" w:rsidRDefault="00B429F3" w:rsidP="00B429F3">
      <w:pPr>
        <w:jc w:val="center"/>
        <w:rPr>
          <w:b/>
          <w:bCs/>
        </w:rPr>
      </w:pPr>
      <w:r>
        <w:rPr>
          <w:b/>
          <w:bCs/>
        </w:rPr>
        <w:t>Uchwała Nr XXXVII/50/</w:t>
      </w:r>
      <w:r w:rsidRPr="00A5209B">
        <w:rPr>
          <w:b/>
          <w:bCs/>
        </w:rPr>
        <w:t>13</w:t>
      </w:r>
    </w:p>
    <w:p w:rsidR="00B429F3" w:rsidRPr="00A5209B" w:rsidRDefault="00B429F3" w:rsidP="00B429F3">
      <w:pPr>
        <w:jc w:val="center"/>
        <w:rPr>
          <w:b/>
          <w:bCs/>
        </w:rPr>
      </w:pPr>
      <w:r w:rsidRPr="00A5209B">
        <w:rPr>
          <w:b/>
          <w:bCs/>
        </w:rPr>
        <w:t>Zgromadzenia Związku Międzygminnego „Czysty Region”</w:t>
      </w:r>
    </w:p>
    <w:p w:rsidR="00B429F3" w:rsidRPr="00A5209B" w:rsidRDefault="00B429F3" w:rsidP="00B429F3">
      <w:pPr>
        <w:jc w:val="center"/>
        <w:rPr>
          <w:b/>
        </w:rPr>
      </w:pPr>
      <w:r>
        <w:rPr>
          <w:b/>
        </w:rPr>
        <w:t xml:space="preserve">z dnia 23 grudnia </w:t>
      </w:r>
      <w:r w:rsidRPr="00A5209B">
        <w:rPr>
          <w:b/>
        </w:rPr>
        <w:t>2013 roku</w:t>
      </w:r>
    </w:p>
    <w:p w:rsidR="00B429F3" w:rsidRPr="00A5209B" w:rsidRDefault="00B429F3" w:rsidP="00B429F3">
      <w:pPr>
        <w:jc w:val="center"/>
      </w:pPr>
    </w:p>
    <w:p w:rsidR="00B429F3" w:rsidRPr="00A5209B" w:rsidRDefault="00B429F3" w:rsidP="00B429F3">
      <w:pPr>
        <w:jc w:val="center"/>
        <w:rPr>
          <w:b/>
          <w:bCs/>
        </w:rPr>
      </w:pPr>
      <w:r w:rsidRPr="00A5209B">
        <w:rPr>
          <w:b/>
          <w:bCs/>
        </w:rPr>
        <w:t xml:space="preserve">w sprawie rekomendacji wytycznych do przyjęcia </w:t>
      </w:r>
      <w:r>
        <w:rPr>
          <w:b/>
          <w:bCs/>
        </w:rPr>
        <w:t xml:space="preserve">zmian w </w:t>
      </w:r>
      <w:r w:rsidRPr="00A5209B">
        <w:rPr>
          <w:b/>
          <w:bCs/>
        </w:rPr>
        <w:t>Regulamin</w:t>
      </w:r>
      <w:r>
        <w:rPr>
          <w:b/>
          <w:bCs/>
        </w:rPr>
        <w:t>ie</w:t>
      </w:r>
      <w:r w:rsidRPr="00A5209B">
        <w:rPr>
          <w:b/>
          <w:bCs/>
        </w:rPr>
        <w:t xml:space="preserve"> utrzymania czystości i porządku w gminach</w:t>
      </w: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spacing w:line="360" w:lineRule="auto"/>
        <w:jc w:val="both"/>
      </w:pPr>
      <w:r w:rsidRPr="00A5209B">
        <w:tab/>
        <w:t xml:space="preserve">Na podstawie art. 16 ust. 1 Statutu Związku Międzygminnego „Czysty Region” </w:t>
      </w:r>
      <w:r w:rsidRPr="00A5209B">
        <w:br/>
        <w:t xml:space="preserve">(Dz. Urz. Woj. Opolskiego z 2008r. Nr 52, poz. 1707, z 2010r. Nr 8, poz. 129, z 2011r. </w:t>
      </w:r>
      <w:r w:rsidRPr="00A5209B">
        <w:br/>
        <w:t>Nr 107, poz. 1306 i z 2012 r. poz. 995) – Zgromadzenie Związku Międzygminnego „Czysty Region” uchwala, co następuje:</w:t>
      </w:r>
    </w:p>
    <w:p w:rsidR="00B429F3" w:rsidRPr="00A5209B" w:rsidRDefault="00B429F3" w:rsidP="00B429F3">
      <w:pPr>
        <w:spacing w:line="360" w:lineRule="auto"/>
        <w:jc w:val="both"/>
      </w:pPr>
    </w:p>
    <w:p w:rsidR="00B429F3" w:rsidRPr="00A5209B" w:rsidRDefault="00B429F3" w:rsidP="00B429F3">
      <w:pPr>
        <w:spacing w:line="360" w:lineRule="auto"/>
        <w:jc w:val="center"/>
      </w:pPr>
      <w:r w:rsidRPr="00A5209B">
        <w:rPr>
          <w:b/>
          <w:bCs/>
        </w:rPr>
        <w:t>§</w:t>
      </w:r>
      <w:r w:rsidRPr="00A5209B">
        <w:t> </w:t>
      </w:r>
      <w:r w:rsidRPr="00A5209B">
        <w:rPr>
          <w:b/>
          <w:bCs/>
        </w:rPr>
        <w:t>1</w:t>
      </w:r>
    </w:p>
    <w:p w:rsidR="00B429F3" w:rsidRPr="00A5209B" w:rsidRDefault="00B429F3" w:rsidP="00B429F3">
      <w:pPr>
        <w:spacing w:line="360" w:lineRule="auto"/>
        <w:jc w:val="both"/>
      </w:pPr>
      <w:r w:rsidRPr="00A5209B">
        <w:t xml:space="preserve">Zgromadzenie Związku Międzygminnego „Czysty Region” rekomenduje </w:t>
      </w:r>
      <w:r>
        <w:t>wytyczne do przyjęcia zmian</w:t>
      </w:r>
      <w:r w:rsidRPr="00A5209B">
        <w:t xml:space="preserve"> do Regulaminu utrzymania czystości i porządku w gminach członkowskich </w:t>
      </w:r>
      <w:r>
        <w:t>zgodnie z załącznikiem.</w:t>
      </w:r>
    </w:p>
    <w:p w:rsidR="00B429F3" w:rsidRPr="00A5209B" w:rsidRDefault="00B429F3" w:rsidP="00B429F3">
      <w:pPr>
        <w:jc w:val="center"/>
      </w:pPr>
      <w:r w:rsidRPr="00A5209B">
        <w:rPr>
          <w:b/>
        </w:rPr>
        <w:t>§ 2</w:t>
      </w: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  <w:r w:rsidRPr="00A5209B">
        <w:t> </w:t>
      </w:r>
      <w:r w:rsidRPr="00A5209B">
        <w:rPr>
          <w:b/>
          <w:bCs/>
        </w:rPr>
        <w:t xml:space="preserve"> </w:t>
      </w:r>
      <w:r w:rsidRPr="00A5209B">
        <w:t xml:space="preserve">Uchwała wchodzi w życie z dniem podjęcia. </w:t>
      </w: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rPr>
          <w:color w:val="FF0000"/>
          <w:szCs w:val="22"/>
        </w:rPr>
      </w:pP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</w:p>
    <w:p w:rsidR="00B429F3" w:rsidRPr="00A5209B" w:rsidRDefault="00B429F3" w:rsidP="00B429F3">
      <w:pPr>
        <w:jc w:val="both"/>
      </w:pP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  <w:r w:rsidRPr="00A5209B">
        <w:tab/>
      </w:r>
    </w:p>
    <w:p w:rsidR="00865A36" w:rsidRDefault="00B429F3" w:rsidP="00B429F3">
      <w:pPr>
        <w:spacing w:line="360" w:lineRule="exact"/>
        <w:jc w:val="both"/>
        <w:rPr>
          <w:color w:val="0000FF"/>
        </w:rPr>
      </w:pPr>
      <w:r w:rsidRPr="00A5209B">
        <w:tab/>
      </w:r>
      <w:r w:rsidRPr="00A5209B">
        <w:tab/>
        <w:t xml:space="preserve">                                      </w:t>
      </w:r>
      <w:bookmarkStart w:id="0" w:name="_GoBack"/>
      <w:bookmarkEnd w:id="0"/>
    </w:p>
    <w:p w:rsidR="00865A36" w:rsidRDefault="00865A36" w:rsidP="00865A36">
      <w:pPr>
        <w:rPr>
          <w:color w:val="FF0000"/>
          <w:szCs w:val="22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FF0000"/>
          <w:szCs w:val="22"/>
        </w:rPr>
        <w:t>Przewodniczący Zgromadzenia</w:t>
      </w:r>
    </w:p>
    <w:p w:rsidR="00865A36" w:rsidRDefault="00865A36" w:rsidP="00865A36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865A36" w:rsidRDefault="00865A36" w:rsidP="00865A36">
      <w:pPr>
        <w:rPr>
          <w:color w:val="FF0000"/>
          <w:szCs w:val="22"/>
        </w:rPr>
      </w:pPr>
    </w:p>
    <w:p w:rsidR="00865A36" w:rsidRDefault="00865A36" w:rsidP="00865A36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Tomasz Wantuła</w:t>
      </w:r>
    </w:p>
    <w:p w:rsidR="00865A36" w:rsidRPr="002E0A84" w:rsidRDefault="00865A36" w:rsidP="00865A36">
      <w:pPr>
        <w:spacing w:line="360" w:lineRule="exact"/>
        <w:jc w:val="both"/>
        <w:rPr>
          <w:color w:val="0000FF"/>
        </w:rPr>
      </w:pPr>
    </w:p>
    <w:p w:rsidR="00865A36" w:rsidRDefault="00865A36" w:rsidP="00865A36"/>
    <w:p w:rsidR="00865A36" w:rsidRDefault="00865A36" w:rsidP="00865A36"/>
    <w:p w:rsidR="00761A7B" w:rsidRDefault="00761A7B"/>
    <w:sectPr w:rsidR="0076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B"/>
    <w:rsid w:val="0043159E"/>
    <w:rsid w:val="006B74FB"/>
    <w:rsid w:val="00761A7B"/>
    <w:rsid w:val="00865A36"/>
    <w:rsid w:val="00B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2013-12-23T13:38:00Z</dcterms:created>
  <dcterms:modified xsi:type="dcterms:W3CDTF">2013-12-23T13:38:00Z</dcterms:modified>
</cp:coreProperties>
</file>